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F8" w:rsidRPr="00910156" w:rsidRDefault="005959F8" w:rsidP="00910156">
      <w:pPr>
        <w:widowControl/>
        <w:spacing w:before="180" w:after="180" w:line="360" w:lineRule="exact"/>
        <w:jc w:val="center"/>
        <w:rPr>
          <w:rFonts w:ascii="Meiryo UI" w:eastAsia="Meiryo UI" w:hAnsi="Meiryo UI" w:cs="Meiryo UI"/>
          <w:kern w:val="0"/>
          <w:sz w:val="24"/>
        </w:rPr>
      </w:pPr>
      <w:r w:rsidRPr="00AB3B04">
        <w:rPr>
          <w:rFonts w:ascii="Meiryo UI" w:eastAsia="Meiryo UI" w:hAnsi="Meiryo UI" w:cs="Meiryo UI"/>
          <w:b/>
          <w:kern w:val="0"/>
          <w:sz w:val="25"/>
          <w:szCs w:val="25"/>
          <w:u w:val="single"/>
        </w:rPr>
        <w:t>赤門卓球倶楽部規約</w:t>
      </w:r>
      <w:r w:rsidR="00910156" w:rsidRPr="00AB3B04">
        <w:rPr>
          <w:rFonts w:ascii="Meiryo UI" w:eastAsia="Meiryo UI" w:hAnsi="Meiryo UI" w:cs="Meiryo UI" w:hint="eastAsia"/>
          <w:b/>
          <w:kern w:val="0"/>
          <w:sz w:val="25"/>
          <w:szCs w:val="25"/>
          <w:u w:val="single"/>
        </w:rPr>
        <w:t>の改定</w:t>
      </w:r>
      <w:r w:rsidR="00910156" w:rsidRPr="00910156">
        <w:rPr>
          <w:rFonts w:ascii="Meiryo UI" w:eastAsia="Meiryo UI" w:hAnsi="Meiryo UI" w:cs="Meiryo UI" w:hint="eastAsia"/>
          <w:kern w:val="0"/>
          <w:sz w:val="24"/>
        </w:rPr>
        <w:t>（新旧対照）</w:t>
      </w:r>
    </w:p>
    <w:tbl>
      <w:tblPr>
        <w:tblStyle w:val="a3"/>
        <w:tblW w:w="9752" w:type="dxa"/>
        <w:jc w:val="center"/>
        <w:tblLook w:val="04A0" w:firstRow="1" w:lastRow="0" w:firstColumn="1" w:lastColumn="0" w:noHBand="0" w:noVBand="1"/>
      </w:tblPr>
      <w:tblGrid>
        <w:gridCol w:w="4649"/>
        <w:gridCol w:w="5103"/>
      </w:tblGrid>
      <w:tr w:rsidR="00F96B81" w:rsidRPr="00F96B81" w:rsidTr="002B6941">
        <w:trPr>
          <w:jc w:val="center"/>
        </w:trPr>
        <w:tc>
          <w:tcPr>
            <w:tcW w:w="4649" w:type="dxa"/>
          </w:tcPr>
          <w:p w:rsidR="00C101B8" w:rsidRPr="00D141D3" w:rsidRDefault="00C101B8" w:rsidP="00D141D3">
            <w:pPr>
              <w:widowControl/>
              <w:spacing w:line="360" w:lineRule="exact"/>
              <w:jc w:val="center"/>
              <w:rPr>
                <w:rFonts w:ascii="ＭＳ Ｐ明朝" w:eastAsia="ＭＳ Ｐ明朝" w:hAnsi="ＭＳ Ｐ明朝" w:cs="Meiryo UI"/>
                <w:color w:val="000000" w:themeColor="text1"/>
                <w:kern w:val="0"/>
                <w:sz w:val="20"/>
                <w:szCs w:val="20"/>
              </w:rPr>
            </w:pPr>
            <w:r w:rsidRPr="00D141D3">
              <w:rPr>
                <w:rFonts w:ascii="ＭＳ Ｐ明朝" w:eastAsia="ＭＳ Ｐ明朝" w:hAnsi="ＭＳ Ｐ明朝" w:cs="Meiryo UI"/>
                <w:color w:val="000000" w:themeColor="text1"/>
                <w:kern w:val="0"/>
                <w:sz w:val="20"/>
                <w:szCs w:val="20"/>
              </w:rPr>
              <w:t>赤門卓球倶楽部規約（</w:t>
            </w:r>
            <w:r w:rsidR="00F96B81" w:rsidRPr="00D141D3">
              <w:rPr>
                <w:rFonts w:ascii="ＭＳ Ｐ明朝" w:eastAsia="ＭＳ Ｐ明朝" w:hAnsi="ＭＳ Ｐ明朝" w:cs="Meiryo UI" w:hint="eastAsia"/>
                <w:color w:val="000000" w:themeColor="text1"/>
                <w:kern w:val="0"/>
                <w:sz w:val="20"/>
                <w:szCs w:val="20"/>
              </w:rPr>
              <w:t>旧</w:t>
            </w:r>
            <w:r w:rsidRPr="00D141D3">
              <w:rPr>
                <w:rFonts w:ascii="ＭＳ Ｐ明朝" w:eastAsia="ＭＳ Ｐ明朝" w:hAnsi="ＭＳ Ｐ明朝" w:cs="Meiryo UI"/>
                <w:color w:val="000000" w:themeColor="text1"/>
                <w:kern w:val="0"/>
                <w:sz w:val="20"/>
                <w:szCs w:val="20"/>
              </w:rPr>
              <w:t>）</w:t>
            </w:r>
          </w:p>
        </w:tc>
        <w:tc>
          <w:tcPr>
            <w:tcW w:w="5103" w:type="dxa"/>
          </w:tcPr>
          <w:p w:rsidR="00C101B8" w:rsidRPr="00F96B81" w:rsidRDefault="00D141D3" w:rsidP="00D141D3">
            <w:pPr>
              <w:widowControl/>
              <w:spacing w:line="360" w:lineRule="exact"/>
              <w:jc w:val="center"/>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赤門卓球倶楽部規約</w:t>
            </w:r>
            <w:r w:rsidR="000C7473">
              <w:rPr>
                <w:rFonts w:ascii="Meiryo UI" w:eastAsia="Meiryo UI" w:hAnsi="Meiryo UI" w:cs="Meiryo UI" w:hint="eastAsia"/>
                <w:color w:val="000000" w:themeColor="text1"/>
                <w:kern w:val="0"/>
                <w:sz w:val="20"/>
                <w:szCs w:val="20"/>
              </w:rPr>
              <w:t>（新）</w:t>
            </w:r>
          </w:p>
        </w:tc>
      </w:tr>
      <w:tr w:rsidR="00F96B81" w:rsidRPr="00F96B81" w:rsidTr="002B6941">
        <w:trPr>
          <w:jc w:val="center"/>
        </w:trPr>
        <w:tc>
          <w:tcPr>
            <w:tcW w:w="4649" w:type="dxa"/>
          </w:tcPr>
          <w:p w:rsidR="00C101B8" w:rsidRPr="00F96B81" w:rsidRDefault="00C101B8" w:rsidP="00D141D3">
            <w:pPr>
              <w:widowControl/>
              <w:spacing w:before="60" w:line="320" w:lineRule="exact"/>
              <w:ind w:rightChars="25" w:right="53"/>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1</w:t>
            </w:r>
            <w:r w:rsidRPr="00F96B81">
              <w:rPr>
                <w:rFonts w:ascii="Book Antiqua" w:eastAsia="ＭＳ Ｐ明朝" w:hAnsi="Book Antiqua" w:cs="ＭＳ Ｐゴシック" w:hint="eastAsia"/>
                <w:color w:val="000000" w:themeColor="text1"/>
                <w:kern w:val="0"/>
                <w:sz w:val="20"/>
                <w:szCs w:val="20"/>
              </w:rPr>
              <w:t>条　（目的）</w:t>
            </w:r>
          </w:p>
          <w:p w:rsidR="00C101B8" w:rsidRPr="00F96B81" w:rsidRDefault="00C101B8" w:rsidP="00D141D3">
            <w:pPr>
              <w:widowControl/>
              <w:spacing w:before="60" w:line="320" w:lineRule="exact"/>
              <w:ind w:leftChars="50" w:left="105" w:rightChars="25" w:right="53"/>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color w:val="000000" w:themeColor="text1"/>
                <w:kern w:val="0"/>
                <w:sz w:val="20"/>
                <w:szCs w:val="20"/>
              </w:rPr>
              <w:t>本会は</w:t>
            </w:r>
            <w:r w:rsidRPr="00F96B81">
              <w:rPr>
                <w:rFonts w:ascii="ＭＳ Ｐ明朝" w:eastAsia="ＭＳ Ｐ明朝" w:hAnsi="ＭＳ Ｐ明朝" w:cs="ＭＳ明朝" w:hint="eastAsia"/>
                <w:color w:val="000000" w:themeColor="text1"/>
                <w:kern w:val="0"/>
                <w:sz w:val="20"/>
                <w:szCs w:val="20"/>
              </w:rPr>
              <w:t>会員相互および会員と東京大学卓球部員との親睦を図ることを目的とする</w:t>
            </w:r>
            <w:r w:rsidRPr="00F96B81">
              <w:rPr>
                <w:rFonts w:ascii="Book Antiqua" w:eastAsia="ＭＳ Ｐ明朝" w:hAnsi="Book Antiqua" w:cs="ＭＳ Ｐゴシック"/>
                <w:color w:val="000000" w:themeColor="text1"/>
                <w:kern w:val="0"/>
                <w:sz w:val="20"/>
                <w:szCs w:val="20"/>
              </w:rPr>
              <w:t>。</w:t>
            </w:r>
          </w:p>
          <w:p w:rsidR="00C101B8" w:rsidRPr="00F96B81" w:rsidRDefault="00C101B8" w:rsidP="000F579C">
            <w:pPr>
              <w:widowControl/>
              <w:spacing w:before="120" w:line="320" w:lineRule="exact"/>
              <w:ind w:rightChars="25" w:right="53"/>
              <w:rPr>
                <w:rFonts w:ascii="Book Antiqua" w:eastAsia="ＭＳ Ｐ明朝" w:hAnsi="Book Antiqua" w:cs="ＭＳ 明朝"/>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2</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（名称）</w:t>
            </w:r>
          </w:p>
          <w:p w:rsidR="00C101B8" w:rsidRPr="00F96B81" w:rsidRDefault="00C101B8" w:rsidP="00D141D3">
            <w:pPr>
              <w:widowControl/>
              <w:spacing w:before="60" w:line="320" w:lineRule="exact"/>
              <w:ind w:leftChars="50" w:left="105" w:rightChars="25" w:right="53"/>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color w:val="000000" w:themeColor="text1"/>
                <w:kern w:val="0"/>
                <w:sz w:val="20"/>
                <w:szCs w:val="20"/>
              </w:rPr>
              <w:t>本会は</w:t>
            </w:r>
            <w:r w:rsidRPr="00F96B81">
              <w:rPr>
                <w:rFonts w:ascii="Book Antiqua" w:eastAsia="ＭＳ Ｐ明朝" w:hAnsi="Book Antiqua" w:cs="ＭＳ Ｐゴシック" w:hint="eastAsia"/>
                <w:color w:val="000000" w:themeColor="text1"/>
                <w:kern w:val="0"/>
                <w:sz w:val="20"/>
                <w:szCs w:val="20"/>
              </w:rPr>
              <w:t>赤門卓球倶楽部という。</w:t>
            </w:r>
          </w:p>
        </w:tc>
        <w:tc>
          <w:tcPr>
            <w:tcW w:w="5103" w:type="dxa"/>
          </w:tcPr>
          <w:p w:rsidR="00C101B8" w:rsidRPr="00F96B81" w:rsidRDefault="00C101B8" w:rsidP="00D141D3">
            <w:pPr>
              <w:widowControl/>
              <w:spacing w:before="60" w:line="320" w:lineRule="exact"/>
              <w:ind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第1条　</w:t>
            </w:r>
            <w:r w:rsidRPr="00F96B81">
              <w:rPr>
                <w:rFonts w:ascii="Meiryo UI" w:eastAsia="Meiryo UI" w:hAnsi="Meiryo UI" w:cs="Meiryo UI"/>
                <w:color w:val="000000" w:themeColor="text1"/>
                <w:kern w:val="0"/>
                <w:sz w:val="20"/>
                <w:szCs w:val="20"/>
              </w:rPr>
              <w:t>（名称）</w:t>
            </w:r>
          </w:p>
          <w:p w:rsidR="00C101B8" w:rsidRPr="00F96B81" w:rsidRDefault="00C101B8" w:rsidP="00D141D3">
            <w:pPr>
              <w:widowControl/>
              <w:spacing w:before="6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本会は</w:t>
            </w:r>
            <w:r w:rsidRPr="00F96B81">
              <w:rPr>
                <w:rFonts w:ascii="Meiryo UI" w:eastAsia="Meiryo UI" w:hAnsi="Meiryo UI" w:cs="Meiryo UI" w:hint="eastAsia"/>
                <w:color w:val="000000" w:themeColor="text1"/>
                <w:kern w:val="0"/>
                <w:sz w:val="20"/>
                <w:szCs w:val="20"/>
              </w:rPr>
              <w:t>、赤門卓球倶楽部という。</w:t>
            </w:r>
          </w:p>
          <w:p w:rsidR="00C101B8" w:rsidRPr="00F96B81" w:rsidRDefault="00C101B8" w:rsidP="000F579C">
            <w:pPr>
              <w:widowControl/>
              <w:spacing w:before="120" w:line="320" w:lineRule="exact"/>
              <w:ind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第2条　（目的）</w:t>
            </w:r>
          </w:p>
          <w:p w:rsidR="00C101B8" w:rsidRPr="00F96B81" w:rsidRDefault="00C101B8" w:rsidP="000F579C">
            <w:pPr>
              <w:widowControl/>
              <w:spacing w:before="60" w:after="12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本会は、会員相互の親睦を図</w:t>
            </w:r>
            <w:r w:rsidRPr="00F96B81">
              <w:rPr>
                <w:rFonts w:ascii="Meiryo UI" w:eastAsia="Meiryo UI" w:hAnsi="Meiryo UI" w:cs="Meiryo UI" w:hint="eastAsia"/>
                <w:color w:val="000000" w:themeColor="text1"/>
                <w:kern w:val="0"/>
                <w:sz w:val="20"/>
                <w:szCs w:val="20"/>
              </w:rPr>
              <w:t>るとともに</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東京大学卓球部</w:t>
            </w:r>
            <w:r w:rsidRPr="002B6941">
              <w:rPr>
                <w:rFonts w:ascii="Meiryo UI" w:eastAsia="Meiryo UI" w:hAnsi="Meiryo UI" w:cs="Meiryo UI" w:hint="eastAsia"/>
                <w:color w:val="000000" w:themeColor="text1"/>
                <w:spacing w:val="-2"/>
                <w:kern w:val="0"/>
                <w:sz w:val="20"/>
                <w:szCs w:val="20"/>
              </w:rPr>
              <w:t>と平素より</w:t>
            </w:r>
            <w:r w:rsidRPr="002B6941">
              <w:rPr>
                <w:rFonts w:ascii="Meiryo UI" w:eastAsia="Meiryo UI" w:hAnsi="Meiryo UI" w:cs="Meiryo UI"/>
                <w:color w:val="000000" w:themeColor="text1"/>
                <w:spacing w:val="-2"/>
                <w:kern w:val="0"/>
                <w:sz w:val="20"/>
                <w:szCs w:val="20"/>
              </w:rPr>
              <w:t>連絡</w:t>
            </w:r>
            <w:r w:rsidRPr="002B6941">
              <w:rPr>
                <w:rFonts w:ascii="Meiryo UI" w:eastAsia="Meiryo UI" w:hAnsi="Meiryo UI" w:cs="Meiryo UI" w:hint="eastAsia"/>
                <w:color w:val="000000" w:themeColor="text1"/>
                <w:spacing w:val="-2"/>
                <w:kern w:val="0"/>
                <w:sz w:val="20"/>
                <w:szCs w:val="20"/>
              </w:rPr>
              <w:t>を保ち</w:t>
            </w:r>
            <w:r w:rsidRPr="002B6941">
              <w:rPr>
                <w:rFonts w:ascii="Meiryo UI" w:eastAsia="Meiryo UI" w:hAnsi="Meiryo UI" w:cs="Meiryo UI"/>
                <w:color w:val="000000" w:themeColor="text1"/>
                <w:spacing w:val="-2"/>
                <w:kern w:val="0"/>
                <w:sz w:val="20"/>
                <w:szCs w:val="20"/>
              </w:rPr>
              <w:t>その発展に協力することを目的とする。</w:t>
            </w:r>
          </w:p>
        </w:tc>
      </w:tr>
      <w:tr w:rsidR="00F96B81" w:rsidRPr="00F96B81" w:rsidTr="002B6941">
        <w:trPr>
          <w:jc w:val="center"/>
        </w:trPr>
        <w:tc>
          <w:tcPr>
            <w:tcW w:w="4649" w:type="dxa"/>
          </w:tcPr>
          <w:p w:rsidR="00C101B8" w:rsidRPr="00F96B81" w:rsidRDefault="00C101B8" w:rsidP="00D141D3">
            <w:pPr>
              <w:widowControl/>
              <w:spacing w:before="60" w:line="320" w:lineRule="exact"/>
              <w:ind w:rightChars="25" w:right="53"/>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3</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Book Antiqua" w:eastAsia="ＭＳ Ｐ明朝" w:hAnsi="Book Antiqua" w:cs="ＭＳ Ｐゴシック" w:hint="eastAsia"/>
                <w:color w:val="000000" w:themeColor="text1"/>
                <w:kern w:val="0"/>
                <w:sz w:val="20"/>
                <w:szCs w:val="20"/>
              </w:rPr>
              <w:t>組織</w:t>
            </w:r>
            <w:r w:rsidRPr="00F96B81">
              <w:rPr>
                <w:rFonts w:ascii="Book Antiqua" w:eastAsia="ＭＳ Ｐ明朝" w:hAnsi="Book Antiqua" w:cs="ＭＳ Ｐゴシック"/>
                <w:color w:val="000000" w:themeColor="text1"/>
                <w:kern w:val="0"/>
                <w:sz w:val="20"/>
                <w:szCs w:val="20"/>
              </w:rPr>
              <w:t>）</w:t>
            </w:r>
          </w:p>
          <w:p w:rsidR="00C101B8" w:rsidRPr="00F96B81" w:rsidRDefault="00C101B8" w:rsidP="00D141D3">
            <w:pPr>
              <w:widowControl/>
              <w:spacing w:before="60" w:line="320" w:lineRule="exact"/>
              <w:ind w:leftChars="50" w:left="105" w:rightChars="25" w:right="53"/>
              <w:rPr>
                <w:rFonts w:ascii="Book Antiqua" w:eastAsia="ＭＳ Ｐ明朝" w:hAnsi="Book Antiqua" w:cs="ＭＳ Ｐゴシック"/>
                <w:color w:val="000000" w:themeColor="text1"/>
                <w:kern w:val="0"/>
                <w:sz w:val="20"/>
                <w:szCs w:val="20"/>
              </w:rPr>
            </w:pPr>
            <w:r w:rsidRPr="00F96B81">
              <w:rPr>
                <w:rFonts w:ascii="ＭＳ Ｐ明朝" w:eastAsia="ＭＳ Ｐ明朝" w:hAnsi="ＭＳ Ｐ明朝" w:cs="ＭＳ明朝" w:hint="eastAsia"/>
                <w:color w:val="000000" w:themeColor="text1"/>
                <w:kern w:val="0"/>
                <w:sz w:val="20"/>
                <w:szCs w:val="20"/>
              </w:rPr>
              <w:t>本会は東京大学の卓球部員もしくは赤門倶楽部員であったもので本会に入会を希望するもので組織する。</w:t>
            </w:r>
          </w:p>
          <w:p w:rsidR="00C101B8" w:rsidRPr="00F96B81" w:rsidRDefault="00C101B8" w:rsidP="000F579C">
            <w:pPr>
              <w:widowControl/>
              <w:spacing w:before="120" w:line="320" w:lineRule="exact"/>
              <w:ind w:rightChars="25" w:right="53"/>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4</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（事業）</w:t>
            </w:r>
          </w:p>
          <w:p w:rsidR="00C101B8" w:rsidRPr="00F96B81" w:rsidRDefault="00C101B8" w:rsidP="00D141D3">
            <w:pPr>
              <w:tabs>
                <w:tab w:val="left" w:pos="945"/>
                <w:tab w:val="left" w:pos="1050"/>
              </w:tabs>
              <w:adjustRightInd w:val="0"/>
              <w:spacing w:before="60" w:line="320" w:lineRule="exact"/>
              <w:ind w:leftChars="50" w:left="105" w:rightChars="25" w:right="53"/>
              <w:rPr>
                <w:rFonts w:ascii="ＭＳ Ｐ明朝" w:eastAsia="ＭＳ Ｐ明朝" w:hAnsi="ＭＳ Ｐ明朝" w:cs="ＭＳ明朝"/>
                <w:color w:val="000000" w:themeColor="text1"/>
                <w:kern w:val="0"/>
                <w:sz w:val="20"/>
                <w:szCs w:val="20"/>
              </w:rPr>
            </w:pPr>
            <w:r w:rsidRPr="00F96B81">
              <w:rPr>
                <w:rFonts w:ascii="ＭＳ Ｐ明朝" w:eastAsia="ＭＳ Ｐ明朝" w:hAnsi="ＭＳ Ｐ明朝" w:cs="ＭＳ明朝" w:hint="eastAsia"/>
                <w:color w:val="000000" w:themeColor="text1"/>
                <w:kern w:val="0"/>
                <w:sz w:val="20"/>
                <w:szCs w:val="20"/>
              </w:rPr>
              <w:t>本会は次の事業を行う。</w:t>
            </w:r>
          </w:p>
          <w:p w:rsidR="00C101B8" w:rsidRPr="00F96B81" w:rsidRDefault="00C101B8" w:rsidP="00D141D3">
            <w:pPr>
              <w:pStyle w:val="a8"/>
              <w:widowControl/>
              <w:numPr>
                <w:ilvl w:val="0"/>
                <w:numId w:val="2"/>
              </w:numPr>
              <w:spacing w:before="60" w:line="320" w:lineRule="exact"/>
              <w:ind w:leftChars="0" w:left="397" w:rightChars="25" w:right="53" w:hanging="340"/>
              <w:rPr>
                <w:rFonts w:ascii="Book Antiqua" w:eastAsia="ＭＳ Ｐ明朝" w:hAnsi="Book Antiqua" w:cs="ＭＳ Ｐゴシック"/>
                <w:color w:val="000000" w:themeColor="text1"/>
                <w:kern w:val="0"/>
                <w:sz w:val="20"/>
                <w:szCs w:val="20"/>
              </w:rPr>
            </w:pPr>
            <w:r w:rsidRPr="00F96B81">
              <w:rPr>
                <w:rFonts w:ascii="ＭＳ Ｐ明朝" w:eastAsia="ＭＳ Ｐ明朝" w:hAnsi="ＭＳ Ｐ明朝" w:cs="ＭＳ明朝" w:hint="eastAsia"/>
                <w:color w:val="000000" w:themeColor="text1"/>
                <w:kern w:val="0"/>
                <w:sz w:val="20"/>
                <w:szCs w:val="20"/>
              </w:rPr>
              <w:t>会員相互の親睦のための卓球練習試合その他の事業</w:t>
            </w:r>
          </w:p>
          <w:p w:rsidR="00C101B8" w:rsidRPr="00F96B81" w:rsidRDefault="00C101B8" w:rsidP="00D141D3">
            <w:pPr>
              <w:pStyle w:val="a8"/>
              <w:widowControl/>
              <w:numPr>
                <w:ilvl w:val="0"/>
                <w:numId w:val="2"/>
              </w:numPr>
              <w:spacing w:before="60" w:line="320" w:lineRule="exact"/>
              <w:ind w:leftChars="0" w:left="397" w:rightChars="25" w:right="53" w:hanging="340"/>
              <w:rPr>
                <w:rFonts w:ascii="Book Antiqua" w:eastAsia="ＭＳ Ｐ明朝" w:hAnsi="Book Antiqua" w:cs="ＭＳ Ｐゴシック"/>
                <w:color w:val="000000" w:themeColor="text1"/>
                <w:kern w:val="0"/>
                <w:sz w:val="20"/>
                <w:szCs w:val="20"/>
              </w:rPr>
            </w:pPr>
            <w:r w:rsidRPr="00F96B81">
              <w:rPr>
                <w:rFonts w:ascii="ＭＳ Ｐ明朝" w:eastAsia="ＭＳ Ｐ明朝" w:hAnsi="ＭＳ Ｐ明朝" w:cs="ＭＳ明朝" w:hint="eastAsia"/>
                <w:color w:val="000000" w:themeColor="text1"/>
                <w:kern w:val="0"/>
                <w:sz w:val="20"/>
                <w:szCs w:val="20"/>
              </w:rPr>
              <w:t>東京大学卓球部員との親睦のための卓球練習試合その他の事業</w:t>
            </w:r>
          </w:p>
          <w:p w:rsidR="00C101B8" w:rsidRPr="002B6941" w:rsidRDefault="00C101B8" w:rsidP="00D141D3">
            <w:pPr>
              <w:pStyle w:val="a8"/>
              <w:widowControl/>
              <w:numPr>
                <w:ilvl w:val="0"/>
                <w:numId w:val="2"/>
              </w:numPr>
              <w:spacing w:before="60" w:afterLines="25" w:after="90" w:line="320" w:lineRule="exact"/>
              <w:ind w:leftChars="0" w:left="397" w:hanging="340"/>
              <w:rPr>
                <w:rFonts w:ascii="Book Antiqua" w:eastAsia="ＭＳ Ｐ明朝" w:hAnsi="Book Antiqua" w:cs="ＭＳ Ｐゴシック"/>
                <w:color w:val="000000" w:themeColor="text1"/>
                <w:spacing w:val="-2"/>
                <w:kern w:val="0"/>
                <w:sz w:val="20"/>
                <w:szCs w:val="20"/>
              </w:rPr>
            </w:pPr>
            <w:r w:rsidRPr="002B6941">
              <w:rPr>
                <w:rFonts w:ascii="ＭＳ Ｐ明朝" w:eastAsia="ＭＳ Ｐ明朝" w:hAnsi="ＭＳ Ｐ明朝" w:cs="ＭＳ明朝" w:hint="eastAsia"/>
                <w:color w:val="000000" w:themeColor="text1"/>
                <w:spacing w:val="-2"/>
                <w:kern w:val="0"/>
                <w:sz w:val="20"/>
                <w:szCs w:val="20"/>
              </w:rPr>
              <w:t>その他本会の目的を達成するために必要な事業</w:t>
            </w:r>
          </w:p>
        </w:tc>
        <w:tc>
          <w:tcPr>
            <w:tcW w:w="5103" w:type="dxa"/>
          </w:tcPr>
          <w:p w:rsidR="00C101B8" w:rsidRPr="00F96B81" w:rsidRDefault="00C101B8" w:rsidP="00D141D3">
            <w:pPr>
              <w:widowControl/>
              <w:spacing w:before="60" w:line="320" w:lineRule="exact"/>
              <w:ind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第3条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会員</w:t>
            </w:r>
            <w:r w:rsidRPr="00F96B81">
              <w:rPr>
                <w:rFonts w:ascii="Meiryo UI" w:eastAsia="Meiryo UI" w:hAnsi="Meiryo UI" w:cs="Meiryo UI"/>
                <w:color w:val="000000" w:themeColor="text1"/>
                <w:kern w:val="0"/>
                <w:sz w:val="20"/>
                <w:szCs w:val="20"/>
              </w:rPr>
              <w:t>）</w:t>
            </w:r>
          </w:p>
          <w:p w:rsidR="00C101B8" w:rsidRPr="00F96B81" w:rsidRDefault="00C101B8" w:rsidP="00D141D3">
            <w:pPr>
              <w:widowControl/>
              <w:spacing w:before="6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本会</w:t>
            </w:r>
            <w:r w:rsidRPr="00F96B81">
              <w:rPr>
                <w:rFonts w:ascii="Meiryo UI" w:eastAsia="Meiryo UI" w:hAnsi="Meiryo UI" w:cs="Meiryo UI" w:hint="eastAsia"/>
                <w:color w:val="000000" w:themeColor="text1"/>
                <w:kern w:val="0"/>
                <w:sz w:val="20"/>
                <w:szCs w:val="20"/>
              </w:rPr>
              <w:t>は、過去に東京大学卓球部の部員もしくは本会の会員であった者で、本会に入会を希望する者により組織する。</w:t>
            </w:r>
            <w:r w:rsidR="002B6941">
              <w:rPr>
                <w:rFonts w:ascii="Meiryo UI" w:eastAsia="Meiryo UI" w:hAnsi="Meiryo UI" w:cs="Meiryo UI"/>
                <w:color w:val="000000" w:themeColor="text1"/>
                <w:kern w:val="0"/>
                <w:sz w:val="20"/>
                <w:szCs w:val="20"/>
              </w:rPr>
              <w:br/>
            </w:r>
          </w:p>
          <w:p w:rsidR="00C101B8" w:rsidRPr="00F96B81" w:rsidRDefault="00C101B8" w:rsidP="00D141D3">
            <w:pPr>
              <w:widowControl/>
              <w:spacing w:before="60" w:line="320" w:lineRule="exact"/>
              <w:ind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第4条　</w:t>
            </w:r>
            <w:r w:rsidRPr="00F96B81">
              <w:rPr>
                <w:rFonts w:ascii="Meiryo UI" w:eastAsia="Meiryo UI" w:hAnsi="Meiryo UI" w:cs="Meiryo UI"/>
                <w:color w:val="000000" w:themeColor="text1"/>
                <w:kern w:val="0"/>
                <w:sz w:val="20"/>
                <w:szCs w:val="20"/>
              </w:rPr>
              <w:t>（事業）</w:t>
            </w:r>
          </w:p>
          <w:p w:rsidR="00C101B8" w:rsidRPr="00F96B81" w:rsidRDefault="00C101B8" w:rsidP="00D141D3">
            <w:pPr>
              <w:widowControl/>
              <w:spacing w:before="6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本会は、以下の事業を行う。</w:t>
            </w:r>
          </w:p>
          <w:p w:rsidR="00C101B8" w:rsidRPr="00F96B81" w:rsidRDefault="00C101B8" w:rsidP="001346AF">
            <w:pPr>
              <w:pStyle w:val="a8"/>
              <w:widowControl/>
              <w:numPr>
                <w:ilvl w:val="0"/>
                <w:numId w:val="3"/>
              </w:numPr>
              <w:spacing w:before="60" w:line="320" w:lineRule="exact"/>
              <w:ind w:leftChars="0" w:left="454" w:rightChars="25" w:right="53"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会員相互</w:t>
            </w:r>
            <w:r w:rsidRPr="00F96B81">
              <w:rPr>
                <w:rFonts w:ascii="Meiryo UI" w:eastAsia="Meiryo UI" w:hAnsi="Meiryo UI" w:cs="Meiryo UI" w:hint="eastAsia"/>
                <w:color w:val="000000" w:themeColor="text1"/>
                <w:kern w:val="0"/>
                <w:sz w:val="20"/>
                <w:szCs w:val="20"/>
              </w:rPr>
              <w:t>および東京大学卓球部員との親睦のための卓球練習試合その他の行事の開催</w:t>
            </w:r>
          </w:p>
          <w:p w:rsidR="00C101B8" w:rsidRPr="00F96B81" w:rsidRDefault="00C101B8" w:rsidP="001346AF">
            <w:pPr>
              <w:pStyle w:val="a8"/>
              <w:widowControl/>
              <w:numPr>
                <w:ilvl w:val="0"/>
                <w:numId w:val="3"/>
              </w:numPr>
              <w:spacing w:before="60" w:line="320" w:lineRule="exact"/>
              <w:ind w:leftChars="0" w:left="454" w:rightChars="25" w:right="53" w:hanging="397"/>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東京大学卓球部</w:t>
            </w:r>
            <w:r w:rsidRPr="00F96B81">
              <w:rPr>
                <w:rFonts w:ascii="Meiryo UI" w:eastAsia="Meiryo UI" w:hAnsi="Meiryo UI" w:cs="Meiryo UI"/>
                <w:color w:val="000000" w:themeColor="text1"/>
                <w:kern w:val="0"/>
                <w:sz w:val="20"/>
                <w:szCs w:val="20"/>
              </w:rPr>
              <w:t>の発展に</w:t>
            </w:r>
            <w:r w:rsidRPr="00F96B81">
              <w:rPr>
                <w:rFonts w:ascii="Meiryo UI" w:eastAsia="Meiryo UI" w:hAnsi="Meiryo UI" w:cs="Meiryo UI" w:hint="eastAsia"/>
                <w:color w:val="000000" w:themeColor="text1"/>
                <w:kern w:val="0"/>
                <w:sz w:val="20"/>
                <w:szCs w:val="20"/>
              </w:rPr>
              <w:t>向けた支援の提供</w:t>
            </w:r>
          </w:p>
          <w:p w:rsidR="00C101B8" w:rsidRPr="00F96B81" w:rsidRDefault="00C101B8" w:rsidP="001346AF">
            <w:pPr>
              <w:pStyle w:val="a8"/>
              <w:widowControl/>
              <w:numPr>
                <w:ilvl w:val="0"/>
                <w:numId w:val="3"/>
              </w:numPr>
              <w:spacing w:before="60" w:line="320" w:lineRule="exact"/>
              <w:ind w:leftChars="0" w:left="454" w:rightChars="25" w:right="53"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会員</w:t>
            </w:r>
            <w:r w:rsidRPr="00F96B81">
              <w:rPr>
                <w:rFonts w:ascii="Meiryo UI" w:eastAsia="Meiryo UI" w:hAnsi="Meiryo UI" w:cs="Meiryo UI" w:hint="eastAsia"/>
                <w:color w:val="000000" w:themeColor="text1"/>
                <w:kern w:val="0"/>
                <w:sz w:val="20"/>
                <w:szCs w:val="20"/>
              </w:rPr>
              <w:t>名簿の管理・配布</w:t>
            </w:r>
          </w:p>
          <w:p w:rsidR="00C101B8" w:rsidRPr="00F96B81" w:rsidRDefault="00C101B8" w:rsidP="000F579C">
            <w:pPr>
              <w:pStyle w:val="a8"/>
              <w:widowControl/>
              <w:numPr>
                <w:ilvl w:val="0"/>
                <w:numId w:val="3"/>
              </w:numPr>
              <w:spacing w:before="60" w:after="120" w:line="320" w:lineRule="exact"/>
              <w:ind w:leftChars="0" w:left="454" w:rightChars="25" w:right="53"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その他本会の目的を達成するために必要な事業</w:t>
            </w:r>
          </w:p>
        </w:tc>
      </w:tr>
      <w:tr w:rsidR="00F96B81" w:rsidRPr="00F96B81" w:rsidTr="002B6941">
        <w:trPr>
          <w:jc w:val="center"/>
        </w:trPr>
        <w:tc>
          <w:tcPr>
            <w:tcW w:w="4649" w:type="dxa"/>
          </w:tcPr>
          <w:p w:rsidR="00C101B8" w:rsidRPr="00F96B81" w:rsidRDefault="00C101B8"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5</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ＭＳ Ｐ明朝" w:eastAsia="ＭＳ Ｐ明朝" w:hAnsi="ＭＳ Ｐ明朝" w:cs="ＭＳ明朝" w:hint="eastAsia"/>
                <w:color w:val="000000" w:themeColor="text1"/>
                <w:spacing w:val="-4"/>
                <w:kern w:val="0"/>
                <w:sz w:val="20"/>
                <w:szCs w:val="20"/>
              </w:rPr>
              <w:t>総会</w:t>
            </w:r>
            <w:r w:rsidRPr="00F96B81">
              <w:rPr>
                <w:rFonts w:ascii="Book Antiqua" w:eastAsia="ＭＳ Ｐ明朝" w:hAnsi="Book Antiqua" w:cs="ＭＳ Ｐゴシック"/>
                <w:color w:val="000000" w:themeColor="text1"/>
                <w:kern w:val="0"/>
                <w:sz w:val="20"/>
                <w:szCs w:val="20"/>
              </w:rPr>
              <w:t>）</w:t>
            </w:r>
          </w:p>
          <w:p w:rsidR="00C101B8" w:rsidRPr="00F96B81" w:rsidRDefault="00C101B8" w:rsidP="000F579C">
            <w:pPr>
              <w:tabs>
                <w:tab w:val="left" w:pos="945"/>
                <w:tab w:val="left" w:pos="1050"/>
              </w:tabs>
              <w:adjustRightInd w:val="0"/>
              <w:spacing w:before="60" w:line="320" w:lineRule="exact"/>
              <w:ind w:leftChars="50" w:left="105"/>
              <w:rPr>
                <w:rFonts w:ascii="Book Antiqua" w:eastAsia="ＭＳ Ｐ明朝" w:hAnsi="Book Antiqua" w:cs="ＭＳ明朝"/>
                <w:color w:val="000000" w:themeColor="text1"/>
                <w:kern w:val="0"/>
                <w:sz w:val="20"/>
                <w:szCs w:val="20"/>
              </w:rPr>
            </w:pPr>
            <w:r w:rsidRPr="00F96B81">
              <w:rPr>
                <w:rFonts w:ascii="Book Antiqua" w:eastAsia="ＭＳ Ｐ明朝" w:hAnsi="Book Antiqua" w:cs="ＭＳ明朝"/>
                <w:color w:val="000000" w:themeColor="text1"/>
                <w:spacing w:val="-4"/>
                <w:kern w:val="0"/>
                <w:sz w:val="20"/>
                <w:szCs w:val="20"/>
              </w:rPr>
              <w:t>本会は年</w:t>
            </w:r>
            <w:r w:rsidRPr="00F96B81">
              <w:rPr>
                <w:rFonts w:ascii="Book Antiqua" w:eastAsia="ＭＳ Ｐ明朝" w:hAnsi="Book Antiqua" w:cs="ＭＳ明朝"/>
                <w:color w:val="000000" w:themeColor="text1"/>
                <w:spacing w:val="-4"/>
                <w:kern w:val="0"/>
                <w:sz w:val="20"/>
                <w:szCs w:val="20"/>
              </w:rPr>
              <w:t>1</w:t>
            </w:r>
            <w:r w:rsidRPr="00F96B81">
              <w:rPr>
                <w:rFonts w:ascii="Book Antiqua" w:eastAsia="ＭＳ Ｐ明朝" w:hAnsi="Book Antiqua" w:cs="ＭＳ明朝"/>
                <w:color w:val="000000" w:themeColor="text1"/>
                <w:spacing w:val="-4"/>
                <w:kern w:val="0"/>
                <w:sz w:val="20"/>
                <w:szCs w:val="20"/>
              </w:rPr>
              <w:t>回総会を開く。</w:t>
            </w:r>
          </w:p>
          <w:p w:rsidR="00C101B8" w:rsidRPr="00F96B81" w:rsidRDefault="00C101B8"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p>
        </w:tc>
        <w:tc>
          <w:tcPr>
            <w:tcW w:w="5103" w:type="dxa"/>
          </w:tcPr>
          <w:p w:rsidR="00C101B8" w:rsidRPr="00F96B81" w:rsidRDefault="00C101B8" w:rsidP="000F579C">
            <w:pPr>
              <w:widowControl/>
              <w:spacing w:before="6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第5条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spacing w:val="-4"/>
                <w:kern w:val="0"/>
                <w:sz w:val="20"/>
                <w:szCs w:val="20"/>
              </w:rPr>
              <w:t>総会</w:t>
            </w:r>
            <w:r w:rsidRPr="00F96B81">
              <w:rPr>
                <w:rFonts w:ascii="Meiryo UI" w:eastAsia="Meiryo UI" w:hAnsi="Meiryo UI" w:cs="Meiryo UI"/>
                <w:color w:val="000000" w:themeColor="text1"/>
                <w:kern w:val="0"/>
                <w:sz w:val="20"/>
                <w:szCs w:val="20"/>
              </w:rPr>
              <w:t>）</w:t>
            </w:r>
          </w:p>
          <w:p w:rsidR="00C101B8" w:rsidRPr="00F96B81" w:rsidRDefault="00C101B8" w:rsidP="000F579C">
            <w:pPr>
              <w:widowControl/>
              <w:spacing w:before="60" w:line="320" w:lineRule="exact"/>
              <w:ind w:leftChars="50" w:left="105" w:rightChars="25" w:right="53"/>
              <w:rPr>
                <w:rFonts w:ascii="Meiryo UI" w:eastAsia="Meiryo UI" w:hAnsi="Meiryo UI" w:cs="Meiryo UI"/>
                <w:color w:val="000000" w:themeColor="text1"/>
                <w:spacing w:val="-2"/>
                <w:kern w:val="0"/>
                <w:sz w:val="20"/>
                <w:szCs w:val="20"/>
              </w:rPr>
            </w:pPr>
            <w:r w:rsidRPr="00F96B81">
              <w:rPr>
                <w:rFonts w:ascii="Meiryo UI" w:eastAsia="Meiryo UI" w:hAnsi="Meiryo UI" w:cs="Meiryo UI" w:hint="eastAsia"/>
                <w:color w:val="000000" w:themeColor="text1"/>
                <w:spacing w:val="-2"/>
                <w:kern w:val="0"/>
                <w:sz w:val="20"/>
                <w:szCs w:val="20"/>
              </w:rPr>
              <w:t>本会は、</w:t>
            </w:r>
            <w:r w:rsidRPr="00F96B81">
              <w:rPr>
                <w:rFonts w:ascii="Meiryo UI" w:eastAsia="Meiryo UI" w:hAnsi="Meiryo UI" w:cs="Meiryo UI"/>
                <w:color w:val="000000" w:themeColor="text1"/>
                <w:spacing w:val="-2"/>
                <w:kern w:val="0"/>
                <w:sz w:val="20"/>
                <w:szCs w:val="20"/>
              </w:rPr>
              <w:t>毎年</w:t>
            </w:r>
            <w:r w:rsidRPr="00F96B81">
              <w:rPr>
                <w:rFonts w:ascii="Meiryo UI" w:eastAsia="Meiryo UI" w:hAnsi="Meiryo UI" w:cs="Meiryo UI" w:hint="eastAsia"/>
                <w:color w:val="000000" w:themeColor="text1"/>
                <w:spacing w:val="-2"/>
                <w:kern w:val="0"/>
                <w:sz w:val="20"/>
                <w:szCs w:val="20"/>
              </w:rPr>
              <w:t>1</w:t>
            </w:r>
            <w:r w:rsidRPr="00F96B81">
              <w:rPr>
                <w:rFonts w:ascii="Meiryo UI" w:eastAsia="Meiryo UI" w:hAnsi="Meiryo UI" w:cs="Meiryo UI"/>
                <w:color w:val="000000" w:themeColor="text1"/>
                <w:spacing w:val="-2"/>
                <w:kern w:val="0"/>
                <w:sz w:val="20"/>
                <w:szCs w:val="20"/>
              </w:rPr>
              <w:t>回全会員による総会を開催する。</w:t>
            </w:r>
          </w:p>
          <w:p w:rsidR="00C101B8" w:rsidRPr="00F96B81" w:rsidRDefault="00C101B8" w:rsidP="000F579C">
            <w:pPr>
              <w:widowControl/>
              <w:spacing w:before="6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2．</w:t>
            </w:r>
            <w:r w:rsidRPr="00F96B81">
              <w:rPr>
                <w:rFonts w:ascii="Meiryo UI" w:eastAsia="Meiryo UI" w:hAnsi="Meiryo UI" w:cs="Meiryo UI"/>
                <w:color w:val="000000" w:themeColor="text1"/>
                <w:kern w:val="0"/>
                <w:sz w:val="20"/>
                <w:szCs w:val="20"/>
              </w:rPr>
              <w:t>総会は下記の事項</w:t>
            </w:r>
            <w:r w:rsidRPr="00F96B81">
              <w:rPr>
                <w:rFonts w:ascii="Meiryo UI" w:eastAsia="Meiryo UI" w:hAnsi="Meiryo UI" w:cs="Meiryo UI" w:hint="eastAsia"/>
                <w:color w:val="000000" w:themeColor="text1"/>
                <w:kern w:val="0"/>
                <w:sz w:val="20"/>
                <w:szCs w:val="20"/>
              </w:rPr>
              <w:t>を</w:t>
            </w:r>
            <w:r w:rsidRPr="00F96B81">
              <w:rPr>
                <w:rFonts w:ascii="Meiryo UI" w:eastAsia="Meiryo UI" w:hAnsi="Meiryo UI" w:cs="Meiryo UI"/>
                <w:color w:val="000000" w:themeColor="text1"/>
                <w:kern w:val="0"/>
                <w:sz w:val="20"/>
                <w:szCs w:val="20"/>
              </w:rPr>
              <w:t>審議、</w:t>
            </w:r>
            <w:r w:rsidRPr="00F96B81">
              <w:rPr>
                <w:rFonts w:ascii="Meiryo UI" w:eastAsia="Meiryo UI" w:hAnsi="Meiryo UI" w:cs="Meiryo UI" w:hint="eastAsia"/>
                <w:color w:val="000000" w:themeColor="text1"/>
                <w:kern w:val="0"/>
                <w:sz w:val="20"/>
                <w:szCs w:val="20"/>
              </w:rPr>
              <w:t>決定する</w:t>
            </w:r>
            <w:r w:rsidRPr="00F96B81">
              <w:rPr>
                <w:rFonts w:ascii="Meiryo UI" w:eastAsia="Meiryo UI" w:hAnsi="Meiryo UI" w:cs="Meiryo UI"/>
                <w:color w:val="000000" w:themeColor="text1"/>
                <w:kern w:val="0"/>
                <w:sz w:val="20"/>
                <w:szCs w:val="20"/>
              </w:rPr>
              <w:t>。</w:t>
            </w:r>
          </w:p>
          <w:p w:rsidR="00C101B8" w:rsidRPr="00F96B81" w:rsidRDefault="00C101B8" w:rsidP="000F579C">
            <w:pPr>
              <w:pStyle w:val="a8"/>
              <w:widowControl/>
              <w:numPr>
                <w:ilvl w:val="0"/>
                <w:numId w:val="4"/>
              </w:numPr>
              <w:spacing w:before="60" w:line="320" w:lineRule="exact"/>
              <w:ind w:leftChars="0" w:left="454" w:rightChars="50" w:right="105"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会則の制定及び改正</w:t>
            </w:r>
          </w:p>
          <w:p w:rsidR="00C101B8" w:rsidRPr="00F96B81" w:rsidRDefault="00C101B8" w:rsidP="000F579C">
            <w:pPr>
              <w:pStyle w:val="a8"/>
              <w:widowControl/>
              <w:numPr>
                <w:ilvl w:val="0"/>
                <w:numId w:val="4"/>
              </w:numPr>
              <w:spacing w:before="60" w:line="320" w:lineRule="exact"/>
              <w:ind w:leftChars="0" w:left="454" w:rightChars="50" w:right="105" w:hanging="397"/>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第6条に定める役員の選任</w:t>
            </w:r>
          </w:p>
          <w:p w:rsidR="00C101B8" w:rsidRPr="00F96B81" w:rsidRDefault="00C101B8" w:rsidP="000F579C">
            <w:pPr>
              <w:pStyle w:val="a8"/>
              <w:widowControl/>
              <w:numPr>
                <w:ilvl w:val="0"/>
                <w:numId w:val="4"/>
              </w:numPr>
              <w:spacing w:before="60" w:line="320" w:lineRule="exact"/>
              <w:ind w:leftChars="0" w:left="454" w:rightChars="50" w:right="105"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収支予算の議決及び決算の承認</w:t>
            </w:r>
          </w:p>
          <w:p w:rsidR="00833CF6" w:rsidRPr="00F96B81" w:rsidRDefault="00C101B8" w:rsidP="000F579C">
            <w:pPr>
              <w:pStyle w:val="a8"/>
              <w:widowControl/>
              <w:numPr>
                <w:ilvl w:val="0"/>
                <w:numId w:val="4"/>
              </w:numPr>
              <w:spacing w:before="60" w:after="120" w:line="320" w:lineRule="exact"/>
              <w:ind w:leftChars="0" w:left="454" w:rightChars="50" w:right="105" w:hanging="397"/>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kern w:val="0"/>
                <w:sz w:val="20"/>
                <w:szCs w:val="20"/>
              </w:rPr>
              <w:t>その他とくに重要と認められる事項</w:t>
            </w:r>
          </w:p>
        </w:tc>
      </w:tr>
      <w:tr w:rsidR="00386DC5" w:rsidRPr="00F96B81" w:rsidTr="002B6941">
        <w:trPr>
          <w:trHeight w:val="2283"/>
          <w:jc w:val="center"/>
        </w:trPr>
        <w:tc>
          <w:tcPr>
            <w:tcW w:w="4649" w:type="dxa"/>
          </w:tcPr>
          <w:p w:rsidR="00386DC5" w:rsidRPr="00F96B81" w:rsidRDefault="00386DC5"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6</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Book Antiqua" w:eastAsia="ＭＳ Ｐ明朝" w:hAnsi="Book Antiqua" w:cs="ＭＳ Ｐゴシック" w:hint="eastAsia"/>
                <w:color w:val="000000" w:themeColor="text1"/>
                <w:kern w:val="0"/>
                <w:sz w:val="20"/>
                <w:szCs w:val="20"/>
              </w:rPr>
              <w:t>役員および顧問</w:t>
            </w:r>
            <w:r w:rsidRPr="00F96B81">
              <w:rPr>
                <w:rFonts w:ascii="Book Antiqua" w:eastAsia="ＭＳ Ｐ明朝" w:hAnsi="Book Antiqua" w:cs="ＭＳ Ｐゴシック"/>
                <w:color w:val="000000" w:themeColor="text1"/>
                <w:kern w:val="0"/>
                <w:sz w:val="20"/>
                <w:szCs w:val="20"/>
              </w:rPr>
              <w:t>）</w:t>
            </w:r>
          </w:p>
          <w:p w:rsidR="00386DC5" w:rsidRPr="00F96B81" w:rsidRDefault="00386DC5" w:rsidP="000F579C">
            <w:pPr>
              <w:tabs>
                <w:tab w:val="left" w:pos="945"/>
                <w:tab w:val="left" w:pos="1050"/>
              </w:tabs>
              <w:adjustRightInd w:val="0"/>
              <w:spacing w:before="60" w:line="320" w:lineRule="exact"/>
              <w:ind w:leftChars="50" w:left="105" w:rightChars="50" w:right="105"/>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color w:val="000000" w:themeColor="text1"/>
                <w:spacing w:val="-4"/>
                <w:kern w:val="0"/>
                <w:sz w:val="20"/>
                <w:szCs w:val="20"/>
              </w:rPr>
              <w:t>本会</w:t>
            </w:r>
            <w:r w:rsidRPr="00F96B81">
              <w:rPr>
                <w:rFonts w:ascii="Book Antiqua" w:eastAsia="ＭＳ Ｐ明朝" w:hAnsi="Book Antiqua" w:cs="ＭＳ明朝" w:hint="eastAsia"/>
                <w:color w:val="000000" w:themeColor="text1"/>
                <w:spacing w:val="-4"/>
                <w:kern w:val="0"/>
                <w:sz w:val="20"/>
                <w:szCs w:val="20"/>
              </w:rPr>
              <w:t>に役員として会長</w:t>
            </w:r>
            <w:r w:rsidRPr="00F96B81">
              <w:rPr>
                <w:rFonts w:ascii="Book Antiqua" w:eastAsia="ＭＳ Ｐ明朝" w:hAnsi="Book Antiqua" w:cs="ＭＳ明朝" w:hint="eastAsia"/>
                <w:color w:val="000000" w:themeColor="text1"/>
                <w:spacing w:val="-4"/>
                <w:kern w:val="0"/>
                <w:sz w:val="20"/>
                <w:szCs w:val="20"/>
              </w:rPr>
              <w:t>1</w:t>
            </w:r>
            <w:r w:rsidRPr="00F96B81">
              <w:rPr>
                <w:rFonts w:ascii="Book Antiqua" w:eastAsia="ＭＳ Ｐ明朝" w:hAnsi="Book Antiqua" w:cs="ＭＳ明朝" w:hint="eastAsia"/>
                <w:color w:val="000000" w:themeColor="text1"/>
                <w:spacing w:val="-4"/>
                <w:kern w:val="0"/>
                <w:sz w:val="20"/>
                <w:szCs w:val="20"/>
              </w:rPr>
              <w:t>名、副会長数名および監事</w:t>
            </w:r>
            <w:r w:rsidRPr="00F96B81">
              <w:rPr>
                <w:rFonts w:ascii="Book Antiqua" w:eastAsia="ＭＳ Ｐ明朝" w:hAnsi="Book Antiqua" w:cs="ＭＳ明朝" w:hint="eastAsia"/>
                <w:color w:val="000000" w:themeColor="text1"/>
                <w:spacing w:val="-4"/>
                <w:kern w:val="0"/>
                <w:sz w:val="20"/>
                <w:szCs w:val="20"/>
              </w:rPr>
              <w:t>1</w:t>
            </w:r>
            <w:r w:rsidRPr="00F96B81">
              <w:rPr>
                <w:rFonts w:ascii="Book Antiqua" w:eastAsia="ＭＳ Ｐ明朝" w:hAnsi="Book Antiqua" w:cs="ＭＳ明朝" w:hint="eastAsia"/>
                <w:color w:val="000000" w:themeColor="text1"/>
                <w:spacing w:val="-4"/>
                <w:kern w:val="0"/>
                <w:sz w:val="20"/>
                <w:szCs w:val="20"/>
              </w:rPr>
              <w:t>名</w:t>
            </w:r>
            <w:r w:rsidRPr="00F96B81">
              <w:rPr>
                <w:rFonts w:ascii="Book Antiqua" w:eastAsia="ＭＳ Ｐ明朝" w:hAnsi="Book Antiqua" w:cs="ＭＳ明朝"/>
                <w:color w:val="000000" w:themeColor="text1"/>
                <w:spacing w:val="-4"/>
                <w:kern w:val="0"/>
                <w:sz w:val="20"/>
                <w:szCs w:val="20"/>
              </w:rPr>
              <w:t>を</w:t>
            </w:r>
            <w:r w:rsidRPr="00F96B81">
              <w:rPr>
                <w:rFonts w:ascii="Book Antiqua" w:eastAsia="ＭＳ Ｐ明朝" w:hAnsi="Book Antiqua" w:cs="ＭＳ明朝" w:hint="eastAsia"/>
                <w:color w:val="000000" w:themeColor="text1"/>
                <w:spacing w:val="-4"/>
                <w:kern w:val="0"/>
                <w:sz w:val="20"/>
                <w:szCs w:val="20"/>
              </w:rPr>
              <w:t>置く</w:t>
            </w:r>
            <w:r w:rsidRPr="00F96B81">
              <w:rPr>
                <w:rFonts w:ascii="Book Antiqua" w:eastAsia="ＭＳ Ｐ明朝" w:hAnsi="Book Antiqua" w:cs="ＭＳ明朝"/>
                <w:color w:val="000000" w:themeColor="text1"/>
                <w:spacing w:val="-4"/>
                <w:kern w:val="0"/>
                <w:sz w:val="20"/>
                <w:szCs w:val="20"/>
              </w:rPr>
              <w:t>。</w:t>
            </w:r>
          </w:p>
          <w:p w:rsidR="00386DC5" w:rsidRPr="00F96B81" w:rsidRDefault="00386DC5" w:rsidP="000F579C">
            <w:pPr>
              <w:tabs>
                <w:tab w:val="left" w:pos="945"/>
                <w:tab w:val="left" w:pos="1050"/>
              </w:tabs>
              <w:adjustRightInd w:val="0"/>
              <w:spacing w:before="60" w:line="320" w:lineRule="exact"/>
              <w:ind w:leftChars="25" w:left="53" w:rightChars="25" w:right="53"/>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hint="eastAsia"/>
                <w:color w:val="000000" w:themeColor="text1"/>
                <w:spacing w:val="-4"/>
                <w:kern w:val="0"/>
                <w:sz w:val="20"/>
                <w:szCs w:val="20"/>
              </w:rPr>
              <w:t xml:space="preserve">2. </w:t>
            </w:r>
            <w:r w:rsidRPr="00F96B81">
              <w:rPr>
                <w:rFonts w:ascii="Book Antiqua" w:eastAsia="ＭＳ Ｐ明朝" w:hAnsi="Book Antiqua" w:cs="ＭＳ明朝" w:hint="eastAsia"/>
                <w:color w:val="000000" w:themeColor="text1"/>
                <w:spacing w:val="-4"/>
                <w:kern w:val="0"/>
                <w:sz w:val="20"/>
                <w:szCs w:val="20"/>
              </w:rPr>
              <w:t>会長は本会を代表し、本会の会務を総括する。</w:t>
            </w:r>
          </w:p>
          <w:p w:rsidR="00386DC5" w:rsidRPr="00F96B81" w:rsidRDefault="00386DC5" w:rsidP="000F579C">
            <w:pPr>
              <w:tabs>
                <w:tab w:val="left" w:pos="945"/>
                <w:tab w:val="left" w:pos="1050"/>
              </w:tabs>
              <w:adjustRightInd w:val="0"/>
              <w:spacing w:before="60" w:line="320" w:lineRule="exact"/>
              <w:ind w:leftChars="25" w:left="53" w:rightChars="25" w:right="53"/>
              <w:rPr>
                <w:rFonts w:ascii="ＭＳ Ｐ明朝" w:eastAsia="ＭＳ Ｐ明朝" w:hAnsi="ＭＳ Ｐ明朝" w:cs="ＭＳ明朝"/>
                <w:color w:val="000000" w:themeColor="text1"/>
                <w:spacing w:val="-4"/>
                <w:kern w:val="0"/>
                <w:sz w:val="20"/>
                <w:szCs w:val="20"/>
              </w:rPr>
            </w:pPr>
            <w:r w:rsidRPr="00F96B81">
              <w:rPr>
                <w:rFonts w:ascii="Book Antiqua" w:eastAsia="ＭＳ Ｐ明朝" w:hAnsi="Book Antiqua" w:cs="ＭＳ明朝" w:hint="eastAsia"/>
                <w:color w:val="000000" w:themeColor="text1"/>
                <w:spacing w:val="-4"/>
                <w:kern w:val="0"/>
                <w:sz w:val="20"/>
                <w:szCs w:val="20"/>
              </w:rPr>
              <w:t xml:space="preserve">3. </w:t>
            </w:r>
            <w:r w:rsidRPr="00F96B81">
              <w:rPr>
                <w:rFonts w:ascii="Book Antiqua" w:eastAsia="ＭＳ Ｐ明朝" w:hAnsi="Book Antiqua" w:cs="ＭＳ明朝" w:hint="eastAsia"/>
                <w:color w:val="000000" w:themeColor="text1"/>
                <w:spacing w:val="-4"/>
                <w:kern w:val="0"/>
                <w:sz w:val="20"/>
                <w:szCs w:val="20"/>
              </w:rPr>
              <w:t>監事は</w:t>
            </w:r>
            <w:r w:rsidRPr="00F96B81">
              <w:rPr>
                <w:rFonts w:ascii="ＭＳ Ｐ明朝" w:eastAsia="ＭＳ Ｐ明朝" w:hAnsi="ＭＳ Ｐ明朝" w:cs="ＭＳ明朝" w:hint="eastAsia"/>
                <w:color w:val="000000" w:themeColor="text1"/>
                <w:spacing w:val="-4"/>
                <w:kern w:val="0"/>
                <w:sz w:val="20"/>
                <w:szCs w:val="20"/>
              </w:rPr>
              <w:t>本会の事業および経理を監査する。</w:t>
            </w:r>
          </w:p>
          <w:p w:rsidR="00386DC5" w:rsidRPr="00F96B81" w:rsidRDefault="00386DC5" w:rsidP="000F579C">
            <w:pPr>
              <w:tabs>
                <w:tab w:val="left" w:pos="945"/>
                <w:tab w:val="left" w:pos="1050"/>
              </w:tabs>
              <w:adjustRightInd w:val="0"/>
              <w:spacing w:before="60" w:line="320" w:lineRule="exact"/>
              <w:ind w:leftChars="25" w:left="53" w:rightChars="25" w:right="53"/>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color w:val="000000" w:themeColor="text1"/>
                <w:spacing w:val="-4"/>
                <w:kern w:val="0"/>
                <w:sz w:val="20"/>
                <w:szCs w:val="20"/>
              </w:rPr>
              <w:t xml:space="preserve">4. </w:t>
            </w:r>
            <w:r w:rsidRPr="00F96B81">
              <w:rPr>
                <w:rFonts w:ascii="Book Antiqua" w:eastAsia="ＭＳ Ｐ明朝" w:hAnsi="Book Antiqua" w:cs="Meiryo UI"/>
                <w:color w:val="000000" w:themeColor="text1"/>
                <w:spacing w:val="-4"/>
                <w:kern w:val="0"/>
                <w:sz w:val="20"/>
                <w:szCs w:val="20"/>
              </w:rPr>
              <w:t>役員の任期は</w:t>
            </w:r>
            <w:r w:rsidRPr="00F96B81">
              <w:rPr>
                <w:rFonts w:ascii="Book Antiqua" w:eastAsia="ＭＳ Ｐ明朝" w:hAnsi="Book Antiqua" w:cs="Meiryo UI"/>
                <w:color w:val="000000" w:themeColor="text1"/>
                <w:spacing w:val="-4"/>
                <w:kern w:val="0"/>
                <w:sz w:val="20"/>
                <w:szCs w:val="20"/>
              </w:rPr>
              <w:t>1</w:t>
            </w:r>
            <w:r w:rsidRPr="00F96B81">
              <w:rPr>
                <w:rFonts w:ascii="Book Antiqua" w:eastAsia="ＭＳ Ｐ明朝" w:hAnsi="Book Antiqua" w:cs="Meiryo UI"/>
                <w:color w:val="000000" w:themeColor="text1"/>
                <w:spacing w:val="-4"/>
                <w:kern w:val="0"/>
                <w:sz w:val="20"/>
                <w:szCs w:val="20"/>
              </w:rPr>
              <w:t>年とし、再任を妨げない。</w:t>
            </w:r>
          </w:p>
          <w:p w:rsidR="00386DC5" w:rsidRPr="00F96B81" w:rsidRDefault="00386DC5" w:rsidP="000F579C">
            <w:pPr>
              <w:tabs>
                <w:tab w:val="left" w:pos="945"/>
                <w:tab w:val="left" w:pos="1050"/>
              </w:tabs>
              <w:adjustRightInd w:val="0"/>
              <w:spacing w:before="60" w:line="320" w:lineRule="exact"/>
              <w:ind w:leftChars="25" w:left="293" w:rightChars="25" w:right="53" w:hangingChars="125" w:hanging="240"/>
              <w:rPr>
                <w:rFonts w:ascii="Book Antiqua" w:eastAsia="ＭＳ Ｐ明朝" w:hAnsi="Book Antiqua" w:cs="ＭＳ明朝"/>
                <w:color w:val="000000" w:themeColor="text1"/>
                <w:kern w:val="0"/>
                <w:sz w:val="20"/>
                <w:szCs w:val="20"/>
              </w:rPr>
            </w:pPr>
            <w:r w:rsidRPr="00F96B81">
              <w:rPr>
                <w:rFonts w:ascii="Book Antiqua" w:eastAsia="ＭＳ Ｐ明朝" w:hAnsi="Book Antiqua" w:cs="ＭＳ明朝"/>
                <w:color w:val="000000" w:themeColor="text1"/>
                <w:spacing w:val="-4"/>
                <w:kern w:val="0"/>
                <w:sz w:val="20"/>
                <w:szCs w:val="20"/>
              </w:rPr>
              <w:t>5</w:t>
            </w:r>
            <w:r w:rsidRPr="00F96B81">
              <w:rPr>
                <w:rFonts w:ascii="ＭＳ Ｐ明朝" w:eastAsia="ＭＳ Ｐ明朝" w:hAnsi="ＭＳ Ｐ明朝" w:cs="ＭＳ明朝" w:hint="eastAsia"/>
                <w:color w:val="000000" w:themeColor="text1"/>
                <w:spacing w:val="-4"/>
                <w:kern w:val="0"/>
                <w:sz w:val="20"/>
                <w:szCs w:val="20"/>
              </w:rPr>
              <w:t xml:space="preserve">. </w:t>
            </w:r>
            <w:r w:rsidRPr="00F96B81">
              <w:rPr>
                <w:rFonts w:ascii="ＭＳ Ｐ明朝" w:eastAsia="ＭＳ Ｐ明朝" w:hAnsi="ＭＳ Ｐ明朝" w:cs="Meiryo UI" w:hint="eastAsia"/>
                <w:color w:val="000000" w:themeColor="text1"/>
                <w:spacing w:val="-4"/>
                <w:kern w:val="0"/>
                <w:sz w:val="20"/>
                <w:szCs w:val="20"/>
              </w:rPr>
              <w:t>必要に応じ、会長の諮問機関として顧問を置く。顧問は卓球に関し学識経験ある者の中から会長が委嘱する</w:t>
            </w:r>
            <w:r w:rsidRPr="00F96B81">
              <w:rPr>
                <w:rFonts w:ascii="ＭＳ Ｐ明朝" w:eastAsia="ＭＳ Ｐ明朝" w:hAnsi="ＭＳ Ｐ明朝" w:cs="Meiryo UI"/>
                <w:color w:val="000000" w:themeColor="text1"/>
                <w:kern w:val="0"/>
                <w:sz w:val="20"/>
                <w:szCs w:val="20"/>
              </w:rPr>
              <w:t>。</w:t>
            </w:r>
          </w:p>
          <w:p w:rsidR="00386DC5" w:rsidRPr="00F96B81" w:rsidRDefault="00386DC5" w:rsidP="000F579C">
            <w:pPr>
              <w:tabs>
                <w:tab w:val="left" w:pos="945"/>
                <w:tab w:val="left" w:pos="1050"/>
              </w:tabs>
              <w:adjustRightInd w:val="0"/>
              <w:spacing w:before="60" w:line="320" w:lineRule="exact"/>
              <w:ind w:leftChars="50" w:left="105" w:rightChars="50" w:right="105"/>
              <w:rPr>
                <w:rFonts w:ascii="Book Antiqua" w:eastAsia="ＭＳ Ｐ明朝" w:hAnsi="Book Antiqua" w:cs="ＭＳ Ｐゴシック"/>
                <w:color w:val="000000" w:themeColor="text1"/>
                <w:kern w:val="0"/>
                <w:sz w:val="20"/>
                <w:szCs w:val="20"/>
              </w:rPr>
            </w:pPr>
          </w:p>
        </w:tc>
        <w:tc>
          <w:tcPr>
            <w:tcW w:w="5103" w:type="dxa"/>
          </w:tcPr>
          <w:p w:rsidR="00386DC5" w:rsidRPr="00F96B81" w:rsidRDefault="00386DC5" w:rsidP="000F579C">
            <w:pPr>
              <w:widowControl/>
              <w:spacing w:before="6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第6条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役員</w:t>
            </w:r>
            <w:r w:rsidRPr="00F96B81">
              <w:rPr>
                <w:rFonts w:ascii="Meiryo UI" w:eastAsia="Meiryo UI" w:hAnsi="Meiryo UI" w:cs="Meiryo UI"/>
                <w:color w:val="000000" w:themeColor="text1"/>
                <w:kern w:val="0"/>
                <w:sz w:val="20"/>
                <w:szCs w:val="20"/>
              </w:rPr>
              <w:t>）</w:t>
            </w:r>
          </w:p>
          <w:p w:rsidR="00386DC5" w:rsidRPr="00F96B81" w:rsidRDefault="00386DC5" w:rsidP="000F579C">
            <w:pPr>
              <w:widowControl/>
              <w:spacing w:before="60" w:line="320" w:lineRule="exact"/>
              <w:ind w:leftChars="50" w:left="105" w:right="50"/>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本会の役員として、</w:t>
            </w:r>
            <w:r w:rsidRPr="00F96B81">
              <w:rPr>
                <w:rFonts w:ascii="Meiryo UI" w:eastAsia="Meiryo UI" w:hAnsi="Meiryo UI" w:cs="Meiryo UI"/>
                <w:color w:val="000000" w:themeColor="text1"/>
                <w:kern w:val="0"/>
                <w:sz w:val="20"/>
                <w:szCs w:val="20"/>
              </w:rPr>
              <w:t>会長</w:t>
            </w:r>
            <w:r w:rsidRPr="00F96B81">
              <w:rPr>
                <w:rFonts w:ascii="Meiryo UI" w:eastAsia="Meiryo UI" w:hAnsi="Meiryo UI" w:cs="Meiryo UI" w:hint="eastAsia"/>
                <w:color w:val="000000" w:themeColor="text1"/>
                <w:kern w:val="0"/>
                <w:sz w:val="20"/>
                <w:szCs w:val="20"/>
              </w:rPr>
              <w:t>1</w:t>
            </w:r>
            <w:r w:rsidRPr="00F96B81">
              <w:rPr>
                <w:rFonts w:ascii="Meiryo UI" w:eastAsia="Meiryo UI" w:hAnsi="Meiryo UI" w:cs="Meiryo UI"/>
                <w:color w:val="000000" w:themeColor="text1"/>
                <w:kern w:val="0"/>
                <w:sz w:val="20"/>
                <w:szCs w:val="20"/>
              </w:rPr>
              <w:t>名</w:t>
            </w:r>
            <w:r w:rsidRPr="00F96B81">
              <w:rPr>
                <w:rFonts w:ascii="Meiryo UI" w:eastAsia="Meiryo UI" w:hAnsi="Meiryo UI" w:cs="Meiryo UI" w:hint="eastAsia"/>
                <w:color w:val="000000" w:themeColor="text1"/>
                <w:kern w:val="0"/>
                <w:sz w:val="20"/>
                <w:szCs w:val="20"/>
              </w:rPr>
              <w:t>、</w:t>
            </w:r>
            <w:r w:rsidRPr="00F96B81">
              <w:rPr>
                <w:rFonts w:ascii="Meiryo UI" w:eastAsia="Meiryo UI" w:hAnsi="Meiryo UI" w:cs="Meiryo UI"/>
                <w:color w:val="000000" w:themeColor="text1"/>
                <w:kern w:val="0"/>
                <w:sz w:val="20"/>
                <w:szCs w:val="20"/>
              </w:rPr>
              <w:t>副会長</w:t>
            </w:r>
            <w:r w:rsidRPr="00F96B81">
              <w:rPr>
                <w:rFonts w:ascii="Meiryo UI" w:eastAsia="Meiryo UI" w:hAnsi="Meiryo UI" w:cs="Meiryo UI" w:hint="eastAsia"/>
                <w:color w:val="000000" w:themeColor="text1"/>
                <w:kern w:val="0"/>
                <w:sz w:val="20"/>
                <w:szCs w:val="20"/>
              </w:rPr>
              <w:t>数名および監事1名を置く。</w:t>
            </w:r>
          </w:p>
          <w:p w:rsidR="00386DC5" w:rsidRPr="00F96B81" w:rsidRDefault="00386DC5" w:rsidP="000F579C">
            <w:pPr>
              <w:widowControl/>
              <w:spacing w:before="60" w:line="320" w:lineRule="exact"/>
              <w:ind w:leftChars="25" w:left="53"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2．</w:t>
            </w:r>
            <w:r w:rsidRPr="00F96B81">
              <w:rPr>
                <w:rFonts w:ascii="Meiryo UI" w:eastAsia="Meiryo UI" w:hAnsi="Meiryo UI" w:cs="Meiryo UI" w:hint="eastAsia"/>
                <w:color w:val="000000" w:themeColor="text1"/>
                <w:spacing w:val="-4"/>
                <w:kern w:val="0"/>
                <w:sz w:val="20"/>
                <w:szCs w:val="20"/>
              </w:rPr>
              <w:t>会長は本会を代表し、本会の会務を総括する</w:t>
            </w:r>
            <w:r w:rsidRPr="00F96B81">
              <w:rPr>
                <w:rFonts w:ascii="Meiryo UI" w:eastAsia="Meiryo UI" w:hAnsi="Meiryo UI" w:cs="Meiryo UI" w:hint="eastAsia"/>
                <w:color w:val="000000" w:themeColor="text1"/>
                <w:kern w:val="0"/>
                <w:sz w:val="20"/>
                <w:szCs w:val="20"/>
              </w:rPr>
              <w:t>。</w:t>
            </w:r>
          </w:p>
          <w:p w:rsidR="00386DC5" w:rsidRPr="00F96B81" w:rsidRDefault="00386DC5" w:rsidP="000F579C">
            <w:pPr>
              <w:widowControl/>
              <w:spacing w:before="60" w:line="320" w:lineRule="exact"/>
              <w:ind w:leftChars="25" w:left="53" w:rightChars="25" w:right="53"/>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kern w:val="0"/>
                <w:sz w:val="20"/>
                <w:szCs w:val="20"/>
              </w:rPr>
              <w:t>3．</w:t>
            </w:r>
            <w:r w:rsidRPr="00F96B81">
              <w:rPr>
                <w:rFonts w:ascii="Meiryo UI" w:eastAsia="Meiryo UI" w:hAnsi="Meiryo UI" w:cs="Meiryo UI" w:hint="eastAsia"/>
                <w:color w:val="000000" w:themeColor="text1"/>
                <w:spacing w:val="-4"/>
                <w:kern w:val="0"/>
                <w:sz w:val="20"/>
                <w:szCs w:val="20"/>
              </w:rPr>
              <w:t>監事は本会の事業および経理を監査する。</w:t>
            </w:r>
          </w:p>
          <w:p w:rsidR="000F579C" w:rsidRDefault="00386DC5" w:rsidP="000F579C">
            <w:pPr>
              <w:widowControl/>
              <w:spacing w:before="60" w:line="320" w:lineRule="exact"/>
              <w:ind w:leftChars="25" w:left="53" w:rightChars="25" w:right="53"/>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4．</w:t>
            </w:r>
            <w:r w:rsidRPr="00F96B81">
              <w:rPr>
                <w:rFonts w:ascii="Meiryo UI" w:eastAsia="Meiryo UI" w:hAnsi="Meiryo UI" w:cs="Meiryo UI"/>
                <w:color w:val="000000" w:themeColor="text1"/>
                <w:spacing w:val="-4"/>
                <w:kern w:val="0"/>
                <w:sz w:val="20"/>
                <w:szCs w:val="20"/>
              </w:rPr>
              <w:t>役員の任期は1年とし、再任を妨げない。</w:t>
            </w:r>
          </w:p>
          <w:p w:rsidR="00386DC5" w:rsidRPr="00F96B81" w:rsidRDefault="00386DC5" w:rsidP="000F579C">
            <w:pPr>
              <w:widowControl/>
              <w:spacing w:before="240" w:line="320" w:lineRule="exact"/>
              <w:ind w:leftChars="25" w:left="53"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第7条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顧問</w:t>
            </w:r>
            <w:r w:rsidRPr="00F96B81">
              <w:rPr>
                <w:rFonts w:ascii="Meiryo UI" w:eastAsia="Meiryo UI" w:hAnsi="Meiryo UI" w:cs="Meiryo UI"/>
                <w:color w:val="000000" w:themeColor="text1"/>
                <w:kern w:val="0"/>
                <w:sz w:val="20"/>
                <w:szCs w:val="20"/>
              </w:rPr>
              <w:t>）</w:t>
            </w:r>
          </w:p>
          <w:p w:rsidR="00386DC5" w:rsidRPr="00F96B81" w:rsidRDefault="00386DC5" w:rsidP="000F579C">
            <w:pPr>
              <w:widowControl/>
              <w:spacing w:before="60" w:line="320" w:lineRule="exact"/>
              <w:ind w:leftChars="50" w:left="105" w:right="50"/>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必要に応じ、会長の諮問機関として顧問を置く。</w:t>
            </w:r>
          </w:p>
          <w:p w:rsidR="00386DC5" w:rsidRPr="00F96B81" w:rsidRDefault="00386DC5" w:rsidP="00FB0B17">
            <w:pPr>
              <w:widowControl/>
              <w:spacing w:before="60" w:after="120" w:line="320" w:lineRule="exact"/>
              <w:ind w:leftChars="25" w:left="389" w:rightChars="25" w:right="53" w:hangingChars="175" w:hanging="336"/>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spacing w:val="-4"/>
                <w:kern w:val="0"/>
                <w:sz w:val="20"/>
                <w:szCs w:val="20"/>
              </w:rPr>
              <w:t>2．顧問は</w:t>
            </w:r>
            <w:r w:rsidR="003624AD" w:rsidRPr="00F96B81">
              <w:rPr>
                <w:rFonts w:ascii="Meiryo UI" w:eastAsia="Meiryo UI" w:hAnsi="Meiryo UI" w:cs="Meiryo UI" w:hint="eastAsia"/>
                <w:color w:val="000000" w:themeColor="text1"/>
                <w:spacing w:val="-4"/>
                <w:kern w:val="0"/>
                <w:sz w:val="20"/>
                <w:szCs w:val="20"/>
              </w:rPr>
              <w:t>、</w:t>
            </w:r>
            <w:r w:rsidRPr="00F96B81">
              <w:rPr>
                <w:rFonts w:ascii="Meiryo UI" w:eastAsia="Meiryo UI" w:hAnsi="Meiryo UI" w:cs="Meiryo UI" w:hint="eastAsia"/>
                <w:color w:val="000000" w:themeColor="text1"/>
                <w:spacing w:val="-4"/>
                <w:kern w:val="0"/>
                <w:sz w:val="20"/>
                <w:szCs w:val="20"/>
              </w:rPr>
              <w:t>卓球に関し学識経験ある者のなかから会長が</w:t>
            </w:r>
            <w:r w:rsidR="00FB0B17">
              <w:rPr>
                <w:rFonts w:ascii="Meiryo UI" w:eastAsia="Meiryo UI" w:hAnsi="Meiryo UI" w:cs="Meiryo UI"/>
                <w:color w:val="000000" w:themeColor="text1"/>
                <w:spacing w:val="-4"/>
                <w:kern w:val="0"/>
                <w:sz w:val="20"/>
                <w:szCs w:val="20"/>
              </w:rPr>
              <w:br/>
            </w:r>
            <w:r w:rsidRPr="00F96B81">
              <w:rPr>
                <w:rFonts w:ascii="Meiryo UI" w:eastAsia="Meiryo UI" w:hAnsi="Meiryo UI" w:cs="Meiryo UI" w:hint="eastAsia"/>
                <w:color w:val="000000" w:themeColor="text1"/>
                <w:spacing w:val="-4"/>
                <w:kern w:val="0"/>
                <w:sz w:val="20"/>
                <w:szCs w:val="20"/>
              </w:rPr>
              <w:t>委嘱する</w:t>
            </w:r>
            <w:r w:rsidRPr="00F96B81">
              <w:rPr>
                <w:rFonts w:ascii="Meiryo UI" w:eastAsia="Meiryo UI" w:hAnsi="Meiryo UI" w:cs="Meiryo UI"/>
                <w:color w:val="000000" w:themeColor="text1"/>
                <w:kern w:val="0"/>
                <w:sz w:val="20"/>
                <w:szCs w:val="20"/>
              </w:rPr>
              <w:t>。</w:t>
            </w:r>
          </w:p>
        </w:tc>
      </w:tr>
    </w:tbl>
    <w:p w:rsidR="002F549E" w:rsidRDefault="002F549E" w:rsidP="00796CF1">
      <w:pPr>
        <w:widowControl/>
        <w:spacing w:line="360" w:lineRule="exact"/>
        <w:rPr>
          <w:rFonts w:ascii="Book Antiqua" w:eastAsia="ＭＳ Ｐ明朝" w:hAnsi="Book Antiqua" w:cs="ＭＳ Ｐゴシック"/>
          <w:color w:val="000000" w:themeColor="text1"/>
          <w:kern w:val="0"/>
          <w:sz w:val="20"/>
          <w:szCs w:val="20"/>
        </w:rPr>
      </w:pPr>
    </w:p>
    <w:tbl>
      <w:tblPr>
        <w:tblStyle w:val="a3"/>
        <w:tblW w:w="9752" w:type="dxa"/>
        <w:jc w:val="center"/>
        <w:tblLook w:val="04A0" w:firstRow="1" w:lastRow="0" w:firstColumn="1" w:lastColumn="0" w:noHBand="0" w:noVBand="1"/>
      </w:tblPr>
      <w:tblGrid>
        <w:gridCol w:w="4649"/>
        <w:gridCol w:w="5103"/>
      </w:tblGrid>
      <w:tr w:rsidR="00F96B81" w:rsidRPr="00F96B81" w:rsidTr="002B6941">
        <w:trPr>
          <w:jc w:val="center"/>
        </w:trPr>
        <w:tc>
          <w:tcPr>
            <w:tcW w:w="4649" w:type="dxa"/>
          </w:tcPr>
          <w:p w:rsidR="002F549E" w:rsidRPr="00F96B81" w:rsidRDefault="002F549E"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lastRenderedPageBreak/>
              <w:t>第</w:t>
            </w:r>
            <w:r w:rsidRPr="00F96B81">
              <w:rPr>
                <w:rFonts w:ascii="Book Antiqua" w:eastAsia="ＭＳ Ｐ明朝" w:hAnsi="Book Antiqua" w:cs="ＭＳ Ｐゴシック" w:hint="eastAsia"/>
                <w:color w:val="000000" w:themeColor="text1"/>
                <w:kern w:val="0"/>
                <w:sz w:val="20"/>
                <w:szCs w:val="20"/>
              </w:rPr>
              <w:t>7</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ＭＳ Ｐ明朝" w:eastAsia="ＭＳ Ｐ明朝" w:hAnsi="ＭＳ Ｐ明朝" w:cs="ＭＳ明朝" w:hint="eastAsia"/>
                <w:color w:val="000000" w:themeColor="text1"/>
                <w:spacing w:val="-4"/>
                <w:kern w:val="0"/>
                <w:sz w:val="20"/>
                <w:szCs w:val="20"/>
              </w:rPr>
              <w:t>事務局</w:t>
            </w:r>
            <w:r w:rsidRPr="00F96B81">
              <w:rPr>
                <w:rFonts w:ascii="Book Antiqua" w:eastAsia="ＭＳ Ｐ明朝" w:hAnsi="Book Antiqua" w:cs="ＭＳ Ｐゴシック"/>
                <w:color w:val="000000" w:themeColor="text1"/>
                <w:kern w:val="0"/>
                <w:sz w:val="20"/>
                <w:szCs w:val="20"/>
              </w:rPr>
              <w:t>）</w:t>
            </w:r>
          </w:p>
          <w:p w:rsidR="002F549E" w:rsidRPr="00F96B81" w:rsidRDefault="002F549E" w:rsidP="000F579C">
            <w:pPr>
              <w:tabs>
                <w:tab w:val="left" w:pos="945"/>
                <w:tab w:val="left" w:pos="1050"/>
              </w:tabs>
              <w:adjustRightInd w:val="0"/>
              <w:spacing w:before="60" w:line="320" w:lineRule="exact"/>
              <w:ind w:leftChars="50" w:left="105" w:rightChars="50" w:right="105"/>
              <w:rPr>
                <w:rFonts w:ascii="Book Antiqua" w:eastAsia="ＭＳ Ｐ明朝" w:hAnsi="Book Antiqua" w:cs="ＭＳ明朝"/>
                <w:color w:val="000000" w:themeColor="text1"/>
                <w:spacing w:val="-4"/>
                <w:kern w:val="0"/>
                <w:sz w:val="20"/>
                <w:szCs w:val="20"/>
              </w:rPr>
            </w:pPr>
            <w:r w:rsidRPr="00F96B81">
              <w:rPr>
                <w:rFonts w:ascii="ＭＳ Ｐ明朝" w:eastAsia="ＭＳ Ｐ明朝" w:hAnsi="ＭＳ Ｐ明朝" w:cs="ＭＳ明朝" w:hint="eastAsia"/>
                <w:color w:val="000000" w:themeColor="text1"/>
                <w:spacing w:val="-4"/>
                <w:kern w:val="0"/>
                <w:sz w:val="20"/>
                <w:szCs w:val="20"/>
              </w:rPr>
              <w:t>本会の実務を遂行する機関として事務局を置く。</w:t>
            </w:r>
          </w:p>
          <w:p w:rsidR="002F549E" w:rsidRPr="00F96B81" w:rsidRDefault="002F549E" w:rsidP="000F579C">
            <w:pPr>
              <w:tabs>
                <w:tab w:val="left" w:pos="945"/>
                <w:tab w:val="left" w:pos="1050"/>
              </w:tabs>
              <w:adjustRightInd w:val="0"/>
              <w:spacing w:before="60" w:line="320" w:lineRule="exact"/>
              <w:ind w:leftChars="25" w:left="53" w:rightChars="50" w:right="105"/>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hint="eastAsia"/>
                <w:color w:val="000000" w:themeColor="text1"/>
                <w:spacing w:val="-4"/>
                <w:kern w:val="0"/>
                <w:sz w:val="20"/>
                <w:szCs w:val="20"/>
              </w:rPr>
              <w:t xml:space="preserve">2. </w:t>
            </w:r>
            <w:r w:rsidRPr="00F96B81">
              <w:rPr>
                <w:rFonts w:ascii="ＭＳ Ｐ明朝" w:eastAsia="ＭＳ Ｐ明朝" w:hAnsi="ＭＳ Ｐ明朝" w:cs="ＭＳ明朝" w:hint="eastAsia"/>
                <w:color w:val="000000" w:themeColor="text1"/>
                <w:spacing w:val="-4"/>
                <w:kern w:val="0"/>
                <w:sz w:val="20"/>
                <w:szCs w:val="20"/>
              </w:rPr>
              <w:t>事務局長は会長が任命する。</w:t>
            </w:r>
          </w:p>
          <w:p w:rsidR="002F549E" w:rsidRPr="00F96B81" w:rsidRDefault="002F549E"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p>
        </w:tc>
        <w:tc>
          <w:tcPr>
            <w:tcW w:w="5103" w:type="dxa"/>
          </w:tcPr>
          <w:p w:rsidR="002F549E" w:rsidRPr="00F96B81" w:rsidRDefault="002F549E" w:rsidP="000F579C">
            <w:pPr>
              <w:widowControl/>
              <w:spacing w:before="6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第8条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spacing w:val="-4"/>
                <w:kern w:val="0"/>
                <w:sz w:val="20"/>
                <w:szCs w:val="20"/>
              </w:rPr>
              <w:t>事務局</w:t>
            </w:r>
            <w:r w:rsidRPr="00F96B81">
              <w:rPr>
                <w:rFonts w:ascii="Meiryo UI" w:eastAsia="Meiryo UI" w:hAnsi="Meiryo UI" w:cs="Meiryo UI"/>
                <w:color w:val="000000" w:themeColor="text1"/>
                <w:kern w:val="0"/>
                <w:sz w:val="20"/>
                <w:szCs w:val="20"/>
              </w:rPr>
              <w:t>）</w:t>
            </w:r>
          </w:p>
          <w:p w:rsidR="002F549E" w:rsidRPr="00F96B81" w:rsidRDefault="002F549E" w:rsidP="000F579C">
            <w:pPr>
              <w:tabs>
                <w:tab w:val="left" w:pos="945"/>
                <w:tab w:val="left" w:pos="1050"/>
              </w:tabs>
              <w:adjustRightInd w:val="0"/>
              <w:spacing w:before="60" w:line="320" w:lineRule="exact"/>
              <w:ind w:leftChars="50" w:left="105" w:rightChars="50" w:right="105"/>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本会の</w:t>
            </w:r>
            <w:r w:rsidR="004E3A99" w:rsidRPr="00F96B81">
              <w:rPr>
                <w:rFonts w:ascii="Meiryo UI" w:eastAsia="Meiryo UI" w:hAnsi="Meiryo UI" w:cs="Meiryo UI" w:hint="eastAsia"/>
                <w:color w:val="000000" w:themeColor="text1"/>
                <w:spacing w:val="-4"/>
                <w:kern w:val="0"/>
                <w:sz w:val="20"/>
                <w:szCs w:val="20"/>
              </w:rPr>
              <w:t>日常業務を</w:t>
            </w:r>
            <w:r w:rsidRPr="00F96B81">
              <w:rPr>
                <w:rFonts w:ascii="Meiryo UI" w:eastAsia="Meiryo UI" w:hAnsi="Meiryo UI" w:cs="Meiryo UI" w:hint="eastAsia"/>
                <w:color w:val="000000" w:themeColor="text1"/>
                <w:spacing w:val="-4"/>
                <w:kern w:val="0"/>
                <w:sz w:val="20"/>
                <w:szCs w:val="20"/>
              </w:rPr>
              <w:t>遂行する機関として事務局を置く。</w:t>
            </w:r>
          </w:p>
          <w:p w:rsidR="002F549E" w:rsidRPr="00F96B81" w:rsidRDefault="002F549E" w:rsidP="00FB0B17">
            <w:pPr>
              <w:tabs>
                <w:tab w:val="left" w:pos="945"/>
                <w:tab w:val="left" w:pos="1050"/>
              </w:tabs>
              <w:adjustRightInd w:val="0"/>
              <w:spacing w:before="60" w:line="320" w:lineRule="exact"/>
              <w:ind w:leftChars="25" w:left="341" w:rightChars="50" w:right="105" w:hangingChars="150" w:hanging="288"/>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spacing w:val="-4"/>
                <w:kern w:val="0"/>
                <w:sz w:val="20"/>
                <w:szCs w:val="20"/>
              </w:rPr>
              <w:t>2．事務局に事務局長および事務局幹事</w:t>
            </w:r>
            <w:r w:rsidRPr="00F96B81">
              <w:rPr>
                <w:rFonts w:ascii="Meiryo UI" w:eastAsia="Meiryo UI" w:hAnsi="Meiryo UI" w:cs="Meiryo UI" w:hint="eastAsia"/>
                <w:color w:val="000000" w:themeColor="text1"/>
                <w:kern w:val="0"/>
                <w:sz w:val="20"/>
                <w:szCs w:val="20"/>
              </w:rPr>
              <w:t>数名を置く。</w:t>
            </w:r>
          </w:p>
          <w:p w:rsidR="002F549E" w:rsidRPr="00F96B81" w:rsidRDefault="002F549E" w:rsidP="00FB0B17">
            <w:pPr>
              <w:tabs>
                <w:tab w:val="left" w:pos="945"/>
                <w:tab w:val="left" w:pos="1050"/>
              </w:tabs>
              <w:adjustRightInd w:val="0"/>
              <w:spacing w:before="60" w:line="320" w:lineRule="exact"/>
              <w:ind w:leftChars="25" w:left="353" w:rightChars="50" w:right="105" w:hangingChars="150" w:hanging="300"/>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kern w:val="0"/>
                <w:sz w:val="20"/>
                <w:szCs w:val="20"/>
              </w:rPr>
              <w:t>3</w:t>
            </w:r>
            <w:r w:rsidRPr="00F96B81">
              <w:rPr>
                <w:rFonts w:ascii="Meiryo UI" w:eastAsia="Meiryo UI" w:hAnsi="Meiryo UI" w:cs="Meiryo UI" w:hint="eastAsia"/>
                <w:color w:val="000000" w:themeColor="text1"/>
                <w:spacing w:val="-4"/>
                <w:kern w:val="0"/>
                <w:sz w:val="20"/>
                <w:szCs w:val="20"/>
              </w:rPr>
              <w:t>．事務局長は、</w:t>
            </w:r>
            <w:r w:rsidR="004E3A99" w:rsidRPr="00F96B81">
              <w:rPr>
                <w:rFonts w:ascii="Meiryo UI" w:eastAsia="Meiryo UI" w:hAnsi="Meiryo UI" w:cs="Meiryo UI" w:hint="eastAsia"/>
                <w:color w:val="000000" w:themeColor="text1"/>
                <w:spacing w:val="-4"/>
                <w:kern w:val="0"/>
                <w:sz w:val="20"/>
                <w:szCs w:val="20"/>
              </w:rPr>
              <w:t>会長が任命する。</w:t>
            </w:r>
          </w:p>
          <w:p w:rsidR="004E3A99" w:rsidRPr="00F96B81" w:rsidRDefault="004E3A99" w:rsidP="000F579C">
            <w:pPr>
              <w:widowControl/>
              <w:spacing w:before="24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第9条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卒業年次別世話役</w:t>
            </w:r>
            <w:r w:rsidRPr="00F96B81">
              <w:rPr>
                <w:rFonts w:ascii="Meiryo UI" w:eastAsia="Meiryo UI" w:hAnsi="Meiryo UI" w:cs="Meiryo UI"/>
                <w:color w:val="000000" w:themeColor="text1"/>
                <w:kern w:val="0"/>
                <w:sz w:val="20"/>
                <w:szCs w:val="20"/>
              </w:rPr>
              <w:t>）</w:t>
            </w:r>
          </w:p>
          <w:p w:rsidR="004E3A99" w:rsidRPr="00F96B81" w:rsidRDefault="004E3A99" w:rsidP="000F579C">
            <w:pPr>
              <w:tabs>
                <w:tab w:val="left" w:pos="945"/>
                <w:tab w:val="left" w:pos="1050"/>
              </w:tabs>
              <w:adjustRightInd w:val="0"/>
              <w:spacing w:before="60" w:line="320" w:lineRule="exact"/>
              <w:ind w:leftChars="50" w:left="105" w:rightChars="50" w:right="105"/>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卒業年次別に原則1名の世話役を置く。</w:t>
            </w:r>
          </w:p>
          <w:p w:rsidR="004E3A99" w:rsidRPr="00F96B81" w:rsidRDefault="004E3A99" w:rsidP="00FB0B17">
            <w:pPr>
              <w:tabs>
                <w:tab w:val="left" w:pos="945"/>
                <w:tab w:val="left" w:pos="1050"/>
              </w:tabs>
              <w:adjustRightInd w:val="0"/>
              <w:spacing w:before="60" w:line="320" w:lineRule="exact"/>
              <w:ind w:leftChars="25" w:left="389" w:rightChars="25" w:right="53" w:hangingChars="175" w:hanging="336"/>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spacing w:val="-4"/>
                <w:kern w:val="0"/>
                <w:sz w:val="20"/>
                <w:szCs w:val="20"/>
              </w:rPr>
              <w:t>2．世話役は、各卒業年次の会員間の連絡・親睦の緊密化を図るとともに、事務局の</w:t>
            </w:r>
            <w:r w:rsidR="003624AD" w:rsidRPr="00F96B81">
              <w:rPr>
                <w:rFonts w:ascii="Meiryo UI" w:eastAsia="Meiryo UI" w:hAnsi="Meiryo UI" w:cs="Meiryo UI" w:hint="eastAsia"/>
                <w:color w:val="000000" w:themeColor="text1"/>
                <w:spacing w:val="-4"/>
                <w:kern w:val="0"/>
                <w:sz w:val="20"/>
                <w:szCs w:val="20"/>
              </w:rPr>
              <w:t>求めに応じその</w:t>
            </w:r>
            <w:r w:rsidRPr="00F96B81">
              <w:rPr>
                <w:rFonts w:ascii="Meiryo UI" w:eastAsia="Meiryo UI" w:hAnsi="Meiryo UI" w:cs="Meiryo UI" w:hint="eastAsia"/>
                <w:color w:val="000000" w:themeColor="text1"/>
                <w:spacing w:val="-4"/>
                <w:kern w:val="0"/>
                <w:sz w:val="20"/>
                <w:szCs w:val="20"/>
              </w:rPr>
              <w:t>運営を補助する。</w:t>
            </w:r>
          </w:p>
          <w:p w:rsidR="004E3A99" w:rsidRPr="00F96B81" w:rsidRDefault="004E3A99" w:rsidP="00FB0B17">
            <w:pPr>
              <w:tabs>
                <w:tab w:val="left" w:pos="945"/>
                <w:tab w:val="left" w:pos="1050"/>
              </w:tabs>
              <w:adjustRightInd w:val="0"/>
              <w:spacing w:before="60" w:after="120" w:line="320" w:lineRule="exact"/>
              <w:ind w:leftChars="25" w:left="403" w:rightChars="50" w:right="105" w:hangingChars="175" w:hanging="350"/>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kern w:val="0"/>
                <w:sz w:val="20"/>
                <w:szCs w:val="20"/>
              </w:rPr>
              <w:t>3</w:t>
            </w:r>
            <w:r w:rsidRPr="00F96B81">
              <w:rPr>
                <w:rFonts w:ascii="Meiryo UI" w:eastAsia="Meiryo UI" w:hAnsi="Meiryo UI" w:cs="Meiryo UI" w:hint="eastAsia"/>
                <w:color w:val="000000" w:themeColor="text1"/>
                <w:spacing w:val="-4"/>
                <w:kern w:val="0"/>
                <w:sz w:val="20"/>
                <w:szCs w:val="20"/>
              </w:rPr>
              <w:t>．世話役は、各卒業年次の会員の推薦により、事務局長が指名し委嘱する。</w:t>
            </w:r>
          </w:p>
        </w:tc>
      </w:tr>
      <w:tr w:rsidR="00F96B81" w:rsidRPr="00F96B81" w:rsidTr="002B6941">
        <w:trPr>
          <w:jc w:val="center"/>
        </w:trPr>
        <w:tc>
          <w:tcPr>
            <w:tcW w:w="4649" w:type="dxa"/>
          </w:tcPr>
          <w:p w:rsidR="002F549E" w:rsidRPr="00F96B81" w:rsidRDefault="002F549E" w:rsidP="000F579C">
            <w:pPr>
              <w:widowControl/>
              <w:spacing w:before="60" w:line="320" w:lineRule="exact"/>
              <w:ind w:rightChars="50" w:right="105"/>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8</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Book Antiqua" w:eastAsia="ＭＳ Ｐ明朝" w:hAnsi="Book Antiqua" w:cs="ＭＳ Ｐゴシック" w:hint="eastAsia"/>
                <w:color w:val="000000" w:themeColor="text1"/>
                <w:kern w:val="0"/>
                <w:sz w:val="20"/>
                <w:szCs w:val="20"/>
              </w:rPr>
              <w:t>会</w:t>
            </w:r>
            <w:r w:rsidR="004959F7" w:rsidRPr="00F96B81">
              <w:rPr>
                <w:rFonts w:ascii="Book Antiqua" w:eastAsia="ＭＳ Ｐ明朝" w:hAnsi="Book Antiqua" w:cs="ＭＳ Ｐゴシック" w:hint="eastAsia"/>
                <w:color w:val="000000" w:themeColor="text1"/>
                <w:kern w:val="0"/>
                <w:sz w:val="20"/>
                <w:szCs w:val="20"/>
              </w:rPr>
              <w:t>費</w:t>
            </w:r>
            <w:r w:rsidRPr="00F96B81">
              <w:rPr>
                <w:rFonts w:ascii="Book Antiqua" w:eastAsia="ＭＳ Ｐ明朝" w:hAnsi="Book Antiqua" w:cs="ＭＳ Ｐゴシック" w:hint="eastAsia"/>
                <w:color w:val="000000" w:themeColor="text1"/>
                <w:kern w:val="0"/>
                <w:sz w:val="20"/>
                <w:szCs w:val="20"/>
              </w:rPr>
              <w:t>）</w:t>
            </w:r>
          </w:p>
          <w:p w:rsidR="002F549E" w:rsidRPr="00F96B81" w:rsidRDefault="002F549E" w:rsidP="000F579C">
            <w:pPr>
              <w:tabs>
                <w:tab w:val="left" w:pos="945"/>
                <w:tab w:val="left" w:pos="1050"/>
              </w:tabs>
              <w:adjustRightInd w:val="0"/>
              <w:spacing w:before="60" w:line="320" w:lineRule="exact"/>
              <w:ind w:leftChars="50" w:left="105" w:rightChars="50" w:right="105"/>
              <w:rPr>
                <w:rFonts w:ascii="Book Antiqua" w:eastAsia="ＭＳ Ｐ明朝" w:hAnsi="Book Antiqua" w:cs="ＭＳ明朝"/>
                <w:color w:val="000000" w:themeColor="text1"/>
                <w:spacing w:val="-4"/>
                <w:kern w:val="0"/>
                <w:sz w:val="20"/>
                <w:szCs w:val="20"/>
              </w:rPr>
            </w:pPr>
            <w:r w:rsidRPr="00F96B81">
              <w:rPr>
                <w:rFonts w:ascii="ＭＳ Ｐ明朝" w:eastAsia="ＭＳ Ｐ明朝" w:hAnsi="ＭＳ Ｐ明朝" w:cs="ＭＳ明朝" w:hint="eastAsia"/>
                <w:color w:val="000000" w:themeColor="text1"/>
                <w:spacing w:val="-4"/>
                <w:kern w:val="0"/>
                <w:sz w:val="20"/>
                <w:szCs w:val="20"/>
              </w:rPr>
              <w:t>本会の会費は会員の会費その他でまかなう。</w:t>
            </w:r>
          </w:p>
          <w:p w:rsidR="002F549E" w:rsidRPr="00F96B81" w:rsidRDefault="002F549E" w:rsidP="00FB0B17">
            <w:pPr>
              <w:tabs>
                <w:tab w:val="left" w:pos="945"/>
                <w:tab w:val="left" w:pos="1050"/>
              </w:tabs>
              <w:adjustRightInd w:val="0"/>
              <w:spacing w:before="60" w:line="320" w:lineRule="exact"/>
              <w:ind w:leftChars="25" w:left="293" w:rightChars="50" w:right="105" w:hangingChars="125" w:hanging="240"/>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hint="eastAsia"/>
                <w:color w:val="000000" w:themeColor="text1"/>
                <w:spacing w:val="-4"/>
                <w:kern w:val="0"/>
                <w:sz w:val="20"/>
                <w:szCs w:val="20"/>
              </w:rPr>
              <w:t xml:space="preserve">2. </w:t>
            </w:r>
            <w:r w:rsidRPr="00F96B81">
              <w:rPr>
                <w:rFonts w:ascii="Book Antiqua" w:eastAsia="ＭＳ Ｐ明朝" w:hAnsi="Book Antiqua" w:cs="ＭＳ明朝" w:hint="eastAsia"/>
                <w:color w:val="000000" w:themeColor="text1"/>
                <w:spacing w:val="-4"/>
                <w:kern w:val="0"/>
                <w:sz w:val="20"/>
                <w:szCs w:val="20"/>
              </w:rPr>
              <w:t>会費は口数制とし、年額</w:t>
            </w:r>
            <w:r w:rsidRPr="00F96B81">
              <w:rPr>
                <w:rFonts w:ascii="Book Antiqua" w:eastAsia="ＭＳ Ｐ明朝" w:hAnsi="Book Antiqua" w:cs="ＭＳ明朝" w:hint="eastAsia"/>
                <w:color w:val="000000" w:themeColor="text1"/>
                <w:spacing w:val="-4"/>
                <w:kern w:val="0"/>
                <w:sz w:val="20"/>
                <w:szCs w:val="20"/>
              </w:rPr>
              <w:t>1</w:t>
            </w:r>
            <w:r w:rsidRPr="00F96B81">
              <w:rPr>
                <w:rFonts w:ascii="Book Antiqua" w:eastAsia="ＭＳ Ｐ明朝" w:hAnsi="Book Antiqua" w:cs="ＭＳ明朝" w:hint="eastAsia"/>
                <w:color w:val="000000" w:themeColor="text1"/>
                <w:spacing w:val="-4"/>
                <w:kern w:val="0"/>
                <w:sz w:val="20"/>
                <w:szCs w:val="20"/>
              </w:rPr>
              <w:t>口</w:t>
            </w:r>
            <w:r w:rsidRPr="00F96B81">
              <w:rPr>
                <w:rFonts w:ascii="Book Antiqua" w:eastAsia="ＭＳ Ｐ明朝" w:hAnsi="Book Antiqua" w:cs="ＭＳ明朝" w:hint="eastAsia"/>
                <w:color w:val="000000" w:themeColor="text1"/>
                <w:spacing w:val="-4"/>
                <w:kern w:val="0"/>
                <w:sz w:val="20"/>
                <w:szCs w:val="20"/>
              </w:rPr>
              <w:t>5000</w:t>
            </w:r>
            <w:r w:rsidRPr="00F96B81">
              <w:rPr>
                <w:rFonts w:ascii="Book Antiqua" w:eastAsia="ＭＳ Ｐ明朝" w:hAnsi="Book Antiqua" w:cs="ＭＳ明朝" w:hint="eastAsia"/>
                <w:color w:val="000000" w:themeColor="text1"/>
                <w:spacing w:val="-4"/>
                <w:kern w:val="0"/>
                <w:sz w:val="20"/>
                <w:szCs w:val="20"/>
              </w:rPr>
              <w:t>円で原則として</w:t>
            </w:r>
            <w:r w:rsidRPr="00F96B81">
              <w:rPr>
                <w:rFonts w:ascii="Book Antiqua" w:eastAsia="ＭＳ Ｐ明朝" w:hAnsi="Book Antiqua" w:cs="ＭＳ明朝" w:hint="eastAsia"/>
                <w:color w:val="000000" w:themeColor="text1"/>
                <w:spacing w:val="-4"/>
                <w:kern w:val="0"/>
                <w:sz w:val="20"/>
                <w:szCs w:val="20"/>
              </w:rPr>
              <w:t>1</w:t>
            </w:r>
            <w:r w:rsidRPr="00F96B81">
              <w:rPr>
                <w:rFonts w:ascii="Book Antiqua" w:eastAsia="ＭＳ Ｐ明朝" w:hAnsi="Book Antiqua" w:cs="ＭＳ明朝" w:hint="eastAsia"/>
                <w:color w:val="000000" w:themeColor="text1"/>
                <w:spacing w:val="-4"/>
                <w:kern w:val="0"/>
                <w:sz w:val="20"/>
                <w:szCs w:val="20"/>
              </w:rPr>
              <w:t>口とする。</w:t>
            </w:r>
          </w:p>
          <w:p w:rsidR="002F549E" w:rsidRPr="00F96B81" w:rsidRDefault="002F549E" w:rsidP="00FB0B17">
            <w:pPr>
              <w:widowControl/>
              <w:spacing w:before="240" w:line="320" w:lineRule="exact"/>
              <w:ind w:rightChars="50" w:right="105"/>
              <w:rPr>
                <w:rFonts w:ascii="Book Antiqua" w:eastAsia="ＭＳ Ｐ明朝" w:hAnsi="Book Antiqua" w:cs="ＭＳ Ｐゴシック"/>
                <w:color w:val="000000" w:themeColor="text1"/>
                <w:kern w:val="0"/>
                <w:sz w:val="20"/>
                <w:szCs w:val="20"/>
              </w:rPr>
            </w:pPr>
            <w:r w:rsidRPr="00F96B81">
              <w:rPr>
                <w:rFonts w:ascii="Book Antiqua" w:eastAsia="ＭＳ Ｐ明朝" w:hAnsi="Book Antiqua" w:cs="ＭＳ Ｐゴシック" w:hint="eastAsia"/>
                <w:color w:val="000000" w:themeColor="text1"/>
                <w:kern w:val="0"/>
                <w:sz w:val="20"/>
                <w:szCs w:val="20"/>
              </w:rPr>
              <w:t>第</w:t>
            </w:r>
            <w:r w:rsidRPr="00F96B81">
              <w:rPr>
                <w:rFonts w:ascii="Book Antiqua" w:eastAsia="ＭＳ Ｐ明朝" w:hAnsi="Book Antiqua" w:cs="ＭＳ Ｐゴシック" w:hint="eastAsia"/>
                <w:color w:val="000000" w:themeColor="text1"/>
                <w:kern w:val="0"/>
                <w:sz w:val="20"/>
                <w:szCs w:val="20"/>
              </w:rPr>
              <w:t>9</w:t>
            </w:r>
            <w:r w:rsidRPr="00F96B81">
              <w:rPr>
                <w:rFonts w:ascii="Book Antiqua" w:eastAsia="ＭＳ Ｐ明朝" w:hAnsi="Book Antiqua" w:cs="ＭＳ Ｐゴシック" w:hint="eastAsia"/>
                <w:color w:val="000000" w:themeColor="text1"/>
                <w:kern w:val="0"/>
                <w:sz w:val="20"/>
                <w:szCs w:val="20"/>
              </w:rPr>
              <w:t xml:space="preserve">条　</w:t>
            </w:r>
            <w:r w:rsidRPr="00F96B81">
              <w:rPr>
                <w:rFonts w:ascii="Book Antiqua" w:eastAsia="ＭＳ Ｐ明朝" w:hAnsi="Book Antiqua" w:cs="ＭＳ Ｐゴシック"/>
                <w:color w:val="000000" w:themeColor="text1"/>
                <w:kern w:val="0"/>
                <w:sz w:val="20"/>
                <w:szCs w:val="20"/>
              </w:rPr>
              <w:t>（</w:t>
            </w:r>
            <w:r w:rsidRPr="00F96B81">
              <w:rPr>
                <w:rFonts w:ascii="Book Antiqua" w:eastAsia="ＭＳ Ｐ明朝" w:hAnsi="Book Antiqua" w:cs="ＭＳ Ｐゴシック" w:hint="eastAsia"/>
                <w:color w:val="000000" w:themeColor="text1"/>
                <w:kern w:val="0"/>
                <w:sz w:val="20"/>
                <w:szCs w:val="20"/>
              </w:rPr>
              <w:t>会計）</w:t>
            </w:r>
          </w:p>
          <w:p w:rsidR="002F549E" w:rsidRPr="00F96B81" w:rsidRDefault="002F549E" w:rsidP="000F579C">
            <w:pPr>
              <w:tabs>
                <w:tab w:val="left" w:pos="945"/>
                <w:tab w:val="left" w:pos="1050"/>
              </w:tabs>
              <w:adjustRightInd w:val="0"/>
              <w:spacing w:before="60" w:line="320" w:lineRule="exact"/>
              <w:ind w:leftChars="50" w:left="105" w:rightChars="50" w:right="105"/>
              <w:rPr>
                <w:rFonts w:ascii="Book Antiqua" w:eastAsia="ＭＳ Ｐ明朝" w:hAnsi="Book Antiqua" w:cs="ＭＳ明朝"/>
                <w:color w:val="000000" w:themeColor="text1"/>
                <w:spacing w:val="-4"/>
                <w:kern w:val="0"/>
                <w:sz w:val="20"/>
                <w:szCs w:val="20"/>
              </w:rPr>
            </w:pPr>
            <w:r w:rsidRPr="00F96B81">
              <w:rPr>
                <w:rFonts w:ascii="Book Antiqua" w:eastAsia="ＭＳ Ｐ明朝" w:hAnsi="Book Antiqua" w:cs="ＭＳ明朝"/>
                <w:color w:val="000000" w:themeColor="text1"/>
                <w:spacing w:val="-4"/>
                <w:kern w:val="0"/>
                <w:sz w:val="20"/>
                <w:szCs w:val="20"/>
              </w:rPr>
              <w:t>本会の会計年度は毎年</w:t>
            </w:r>
            <w:r w:rsidRPr="00F96B81">
              <w:rPr>
                <w:rFonts w:ascii="Book Antiqua" w:eastAsia="ＭＳ Ｐ明朝" w:hAnsi="Book Antiqua" w:cs="ＭＳ明朝"/>
                <w:color w:val="000000" w:themeColor="text1"/>
                <w:spacing w:val="-4"/>
                <w:kern w:val="0"/>
                <w:sz w:val="20"/>
                <w:szCs w:val="20"/>
              </w:rPr>
              <w:t>3</w:t>
            </w:r>
            <w:r w:rsidRPr="00F96B81">
              <w:rPr>
                <w:rFonts w:ascii="Book Antiqua" w:eastAsia="ＭＳ Ｐ明朝" w:hAnsi="Book Antiqua" w:cs="ＭＳ明朝"/>
                <w:color w:val="000000" w:themeColor="text1"/>
                <w:spacing w:val="-4"/>
                <w:kern w:val="0"/>
                <w:sz w:val="20"/>
                <w:szCs w:val="20"/>
              </w:rPr>
              <w:t>月</w:t>
            </w:r>
            <w:r w:rsidRPr="00F96B81">
              <w:rPr>
                <w:rFonts w:ascii="Book Antiqua" w:eastAsia="ＭＳ Ｐ明朝" w:hAnsi="Book Antiqua" w:cs="ＭＳ明朝"/>
                <w:color w:val="000000" w:themeColor="text1"/>
                <w:spacing w:val="-4"/>
                <w:kern w:val="0"/>
                <w:sz w:val="20"/>
                <w:szCs w:val="20"/>
              </w:rPr>
              <w:t>1</w:t>
            </w:r>
            <w:r w:rsidRPr="00F96B81">
              <w:rPr>
                <w:rFonts w:ascii="Book Antiqua" w:eastAsia="ＭＳ Ｐ明朝" w:hAnsi="Book Antiqua" w:cs="ＭＳ明朝"/>
                <w:color w:val="000000" w:themeColor="text1"/>
                <w:spacing w:val="-4"/>
                <w:kern w:val="0"/>
                <w:sz w:val="20"/>
                <w:szCs w:val="20"/>
              </w:rPr>
              <w:t>日に始まり、翌年の</w:t>
            </w:r>
            <w:r w:rsidRPr="00F96B81">
              <w:rPr>
                <w:rFonts w:ascii="Book Antiqua" w:eastAsia="ＭＳ Ｐ明朝" w:hAnsi="Book Antiqua" w:cs="ＭＳ明朝"/>
                <w:color w:val="000000" w:themeColor="text1"/>
                <w:spacing w:val="-4"/>
                <w:kern w:val="0"/>
                <w:sz w:val="20"/>
                <w:szCs w:val="20"/>
              </w:rPr>
              <w:t>2</w:t>
            </w:r>
            <w:r w:rsidRPr="00F96B81">
              <w:rPr>
                <w:rFonts w:ascii="Book Antiqua" w:eastAsia="ＭＳ Ｐ明朝" w:hAnsi="Book Antiqua" w:cs="ＭＳ明朝"/>
                <w:color w:val="000000" w:themeColor="text1"/>
                <w:spacing w:val="-4"/>
                <w:kern w:val="0"/>
                <w:sz w:val="20"/>
                <w:szCs w:val="20"/>
              </w:rPr>
              <w:t>月末日に終わる。</w:t>
            </w:r>
          </w:p>
        </w:tc>
        <w:tc>
          <w:tcPr>
            <w:tcW w:w="5103" w:type="dxa"/>
          </w:tcPr>
          <w:p w:rsidR="002F549E" w:rsidRPr="00F96B81" w:rsidRDefault="002F549E" w:rsidP="000F579C">
            <w:pPr>
              <w:widowControl/>
              <w:spacing w:before="6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第</w:t>
            </w:r>
            <w:r w:rsidR="004959F7" w:rsidRPr="00F96B81">
              <w:rPr>
                <w:rFonts w:ascii="Meiryo UI" w:eastAsia="Meiryo UI" w:hAnsi="Meiryo UI" w:cs="Meiryo UI" w:hint="eastAsia"/>
                <w:color w:val="000000" w:themeColor="text1"/>
                <w:kern w:val="0"/>
                <w:sz w:val="20"/>
                <w:szCs w:val="20"/>
              </w:rPr>
              <w:t>10</w:t>
            </w:r>
            <w:r w:rsidRPr="00F96B81">
              <w:rPr>
                <w:rFonts w:ascii="Meiryo UI" w:eastAsia="Meiryo UI" w:hAnsi="Meiryo UI" w:cs="Meiryo UI" w:hint="eastAsia"/>
                <w:color w:val="000000" w:themeColor="text1"/>
                <w:kern w:val="0"/>
                <w:sz w:val="20"/>
                <w:szCs w:val="20"/>
              </w:rPr>
              <w:t xml:space="preserve">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会費</w:t>
            </w:r>
            <w:r w:rsidRPr="00F96B81">
              <w:rPr>
                <w:rFonts w:ascii="Meiryo UI" w:eastAsia="Meiryo UI" w:hAnsi="Meiryo UI" w:cs="Meiryo UI"/>
                <w:color w:val="000000" w:themeColor="text1"/>
                <w:kern w:val="0"/>
                <w:sz w:val="20"/>
                <w:szCs w:val="20"/>
              </w:rPr>
              <w:t>）</w:t>
            </w:r>
          </w:p>
          <w:p w:rsidR="008966E4" w:rsidRPr="00F96B81" w:rsidRDefault="008966E4" w:rsidP="000F579C">
            <w:pPr>
              <w:widowControl/>
              <w:spacing w:before="60" w:line="320" w:lineRule="exact"/>
              <w:ind w:leftChars="50" w:left="105" w:rightChars="50" w:right="105"/>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本会の費用は、会員の納入する年会費、寄付金などによりまかなう。</w:t>
            </w:r>
          </w:p>
          <w:p w:rsidR="008966E4" w:rsidRPr="00F96B81" w:rsidRDefault="008966E4" w:rsidP="00FB0B17">
            <w:pPr>
              <w:widowControl/>
              <w:spacing w:before="60" w:line="320" w:lineRule="exact"/>
              <w:ind w:leftChars="25" w:left="53" w:right="51"/>
              <w:rPr>
                <w:rFonts w:ascii="Meiryo UI" w:eastAsia="Meiryo UI" w:hAnsi="Meiryo UI" w:cs="Meiryo UI"/>
                <w:color w:val="000000" w:themeColor="text1"/>
                <w:spacing w:val="-4"/>
                <w:kern w:val="0"/>
                <w:sz w:val="20"/>
                <w:szCs w:val="20"/>
              </w:rPr>
            </w:pPr>
            <w:r w:rsidRPr="00F96B81">
              <w:rPr>
                <w:rFonts w:ascii="Meiryo UI" w:eastAsia="Meiryo UI" w:hAnsi="Meiryo UI" w:cs="Meiryo UI" w:hint="eastAsia"/>
                <w:color w:val="000000" w:themeColor="text1"/>
                <w:spacing w:val="-4"/>
                <w:kern w:val="0"/>
                <w:sz w:val="20"/>
                <w:szCs w:val="20"/>
              </w:rPr>
              <w:t>2．年会費の金額は、会長が</w:t>
            </w:r>
            <w:r w:rsidR="00F96B81">
              <w:rPr>
                <w:rFonts w:ascii="Meiryo UI" w:eastAsia="Meiryo UI" w:hAnsi="Meiryo UI" w:cs="Meiryo UI" w:hint="eastAsia"/>
                <w:color w:val="000000" w:themeColor="text1"/>
                <w:spacing w:val="-4"/>
                <w:kern w:val="0"/>
                <w:sz w:val="20"/>
                <w:szCs w:val="20"/>
              </w:rPr>
              <w:t>提案</w:t>
            </w:r>
            <w:r w:rsidRPr="00F96B81">
              <w:rPr>
                <w:rFonts w:ascii="Meiryo UI" w:eastAsia="Meiryo UI" w:hAnsi="Meiryo UI" w:cs="Meiryo UI" w:hint="eastAsia"/>
                <w:color w:val="000000" w:themeColor="text1"/>
                <w:spacing w:val="-4"/>
                <w:kern w:val="0"/>
                <w:sz w:val="20"/>
                <w:szCs w:val="20"/>
              </w:rPr>
              <w:t>し総会の承認を受ける。</w:t>
            </w:r>
          </w:p>
          <w:p w:rsidR="008966E4" w:rsidRPr="00F96B81" w:rsidRDefault="008966E4" w:rsidP="00FB0B17">
            <w:pPr>
              <w:widowControl/>
              <w:spacing w:before="240" w:line="320" w:lineRule="exact"/>
              <w:ind w:rightChars="50" w:right="105"/>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 xml:space="preserve">第11条　</w:t>
            </w:r>
            <w:r w:rsidRPr="00F96B81">
              <w:rPr>
                <w:rFonts w:ascii="Meiryo UI" w:eastAsia="Meiryo UI" w:hAnsi="Meiryo UI" w:cs="Meiryo UI"/>
                <w:color w:val="000000" w:themeColor="text1"/>
                <w:kern w:val="0"/>
                <w:sz w:val="20"/>
                <w:szCs w:val="20"/>
              </w:rPr>
              <w:t>（</w:t>
            </w:r>
            <w:r w:rsidRPr="00F96B81">
              <w:rPr>
                <w:rFonts w:ascii="Meiryo UI" w:eastAsia="Meiryo UI" w:hAnsi="Meiryo UI" w:cs="Meiryo UI" w:hint="eastAsia"/>
                <w:color w:val="000000" w:themeColor="text1"/>
                <w:kern w:val="0"/>
                <w:sz w:val="20"/>
                <w:szCs w:val="20"/>
              </w:rPr>
              <w:t>会計</w:t>
            </w:r>
            <w:r w:rsidR="00D256A7" w:rsidRPr="00F96B81">
              <w:rPr>
                <w:rFonts w:ascii="Meiryo UI" w:eastAsia="Meiryo UI" w:hAnsi="Meiryo UI" w:cs="Meiryo UI" w:hint="eastAsia"/>
                <w:color w:val="000000" w:themeColor="text1"/>
                <w:kern w:val="0"/>
                <w:sz w:val="20"/>
                <w:szCs w:val="20"/>
              </w:rPr>
              <w:t>年度</w:t>
            </w:r>
            <w:r w:rsidRPr="00F96B81">
              <w:rPr>
                <w:rFonts w:ascii="Meiryo UI" w:eastAsia="Meiryo UI" w:hAnsi="Meiryo UI" w:cs="Meiryo UI" w:hint="eastAsia"/>
                <w:color w:val="000000" w:themeColor="text1"/>
                <w:kern w:val="0"/>
                <w:sz w:val="20"/>
                <w:szCs w:val="20"/>
              </w:rPr>
              <w:t>）</w:t>
            </w:r>
          </w:p>
          <w:p w:rsidR="008966E4" w:rsidRPr="00F96B81" w:rsidRDefault="008966E4" w:rsidP="000F579C">
            <w:pPr>
              <w:widowControl/>
              <w:spacing w:before="60" w:line="320" w:lineRule="exact"/>
              <w:ind w:leftChars="50" w:left="105" w:right="50"/>
              <w:rPr>
                <w:rFonts w:ascii="Meiryo UI" w:eastAsia="Meiryo UI" w:hAnsi="Meiryo UI" w:cs="Meiryo UI"/>
                <w:color w:val="000000" w:themeColor="text1"/>
                <w:kern w:val="0"/>
                <w:sz w:val="20"/>
                <w:szCs w:val="20"/>
              </w:rPr>
            </w:pPr>
            <w:r w:rsidRPr="00F96B81">
              <w:rPr>
                <w:rFonts w:ascii="Meiryo UI" w:eastAsia="Meiryo UI" w:hAnsi="Meiryo UI" w:cs="Meiryo UI"/>
                <w:color w:val="000000" w:themeColor="text1"/>
                <w:spacing w:val="-4"/>
                <w:kern w:val="0"/>
                <w:sz w:val="20"/>
                <w:szCs w:val="20"/>
              </w:rPr>
              <w:t>本会の会計年度は</w:t>
            </w:r>
            <w:r w:rsidR="00D256A7" w:rsidRPr="00F96B81">
              <w:rPr>
                <w:rFonts w:ascii="Meiryo UI" w:eastAsia="Meiryo UI" w:hAnsi="Meiryo UI" w:cs="Meiryo UI" w:hint="eastAsia"/>
                <w:color w:val="000000" w:themeColor="text1"/>
                <w:spacing w:val="-4"/>
                <w:kern w:val="0"/>
                <w:sz w:val="20"/>
                <w:szCs w:val="20"/>
              </w:rPr>
              <w:t>、</w:t>
            </w:r>
            <w:r w:rsidRPr="00F96B81">
              <w:rPr>
                <w:rFonts w:ascii="Meiryo UI" w:eastAsia="Meiryo UI" w:hAnsi="Meiryo UI" w:cs="Meiryo UI"/>
                <w:color w:val="000000" w:themeColor="text1"/>
                <w:spacing w:val="-4"/>
                <w:kern w:val="0"/>
                <w:sz w:val="20"/>
                <w:szCs w:val="20"/>
              </w:rPr>
              <w:t>毎年</w:t>
            </w:r>
            <w:r w:rsidR="00D256A7" w:rsidRPr="00F96B81">
              <w:rPr>
                <w:rFonts w:ascii="Meiryo UI" w:eastAsia="Meiryo UI" w:hAnsi="Meiryo UI" w:cs="Meiryo UI" w:hint="eastAsia"/>
                <w:color w:val="000000" w:themeColor="text1"/>
                <w:spacing w:val="-4"/>
                <w:kern w:val="0"/>
                <w:sz w:val="20"/>
                <w:szCs w:val="20"/>
              </w:rPr>
              <w:t>1</w:t>
            </w:r>
            <w:r w:rsidRPr="00F96B81">
              <w:rPr>
                <w:rFonts w:ascii="Meiryo UI" w:eastAsia="Meiryo UI" w:hAnsi="Meiryo UI" w:cs="Meiryo UI"/>
                <w:color w:val="000000" w:themeColor="text1"/>
                <w:spacing w:val="-4"/>
                <w:kern w:val="0"/>
                <w:sz w:val="20"/>
                <w:szCs w:val="20"/>
              </w:rPr>
              <w:t>月1</w:t>
            </w:r>
            <w:r w:rsidR="003624AD" w:rsidRPr="00F96B81">
              <w:rPr>
                <w:rFonts w:ascii="Meiryo UI" w:eastAsia="Meiryo UI" w:hAnsi="Meiryo UI" w:cs="Meiryo UI"/>
                <w:color w:val="000000" w:themeColor="text1"/>
                <w:spacing w:val="-4"/>
                <w:kern w:val="0"/>
                <w:sz w:val="20"/>
                <w:szCs w:val="20"/>
              </w:rPr>
              <w:t>日に始まり</w:t>
            </w:r>
            <w:r w:rsidR="00D256A7" w:rsidRPr="00F96B81">
              <w:rPr>
                <w:rFonts w:ascii="Meiryo UI" w:eastAsia="Meiryo UI" w:hAnsi="Meiryo UI" w:cs="Meiryo UI" w:hint="eastAsia"/>
                <w:color w:val="000000" w:themeColor="text1"/>
                <w:spacing w:val="-4"/>
                <w:kern w:val="0"/>
                <w:sz w:val="20"/>
                <w:szCs w:val="20"/>
              </w:rPr>
              <w:t>12</w:t>
            </w:r>
            <w:r w:rsidRPr="00F96B81">
              <w:rPr>
                <w:rFonts w:ascii="Meiryo UI" w:eastAsia="Meiryo UI" w:hAnsi="Meiryo UI" w:cs="Meiryo UI"/>
                <w:color w:val="000000" w:themeColor="text1"/>
                <w:spacing w:val="-4"/>
                <w:kern w:val="0"/>
                <w:sz w:val="20"/>
                <w:szCs w:val="20"/>
              </w:rPr>
              <w:t>月末日に</w:t>
            </w:r>
            <w:r w:rsidR="00D256A7" w:rsidRPr="00F96B81">
              <w:rPr>
                <w:rFonts w:ascii="Meiryo UI" w:eastAsia="Meiryo UI" w:hAnsi="Meiryo UI" w:cs="Meiryo UI" w:hint="eastAsia"/>
                <w:color w:val="000000" w:themeColor="text1"/>
                <w:spacing w:val="-4"/>
                <w:kern w:val="0"/>
                <w:sz w:val="20"/>
                <w:szCs w:val="20"/>
              </w:rPr>
              <w:t>終了する。</w:t>
            </w:r>
          </w:p>
          <w:p w:rsidR="002F549E" w:rsidRPr="00F96B81" w:rsidRDefault="002F549E" w:rsidP="00FB0B17">
            <w:pPr>
              <w:widowControl/>
              <w:spacing w:before="240" w:line="320" w:lineRule="exact"/>
              <w:ind w:right="51"/>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第1</w:t>
            </w:r>
            <w:r w:rsidR="003624AD" w:rsidRPr="00F96B81">
              <w:rPr>
                <w:rFonts w:ascii="Meiryo UI" w:eastAsia="Meiryo UI" w:hAnsi="Meiryo UI" w:cs="Meiryo UI" w:hint="eastAsia"/>
                <w:color w:val="000000" w:themeColor="text1"/>
                <w:kern w:val="0"/>
                <w:sz w:val="20"/>
                <w:szCs w:val="20"/>
              </w:rPr>
              <w:t>2</w:t>
            </w:r>
            <w:r w:rsidRPr="00F96B81">
              <w:rPr>
                <w:rFonts w:ascii="Meiryo UI" w:eastAsia="Meiryo UI" w:hAnsi="Meiryo UI" w:cs="Meiryo UI" w:hint="eastAsia"/>
                <w:color w:val="000000" w:themeColor="text1"/>
                <w:kern w:val="0"/>
                <w:sz w:val="20"/>
                <w:szCs w:val="20"/>
              </w:rPr>
              <w:t>条　（</w:t>
            </w:r>
            <w:r w:rsidRPr="00F96B81">
              <w:rPr>
                <w:rFonts w:ascii="Meiryo UI" w:eastAsia="Meiryo UI" w:hAnsi="Meiryo UI" w:cs="Meiryo UI"/>
                <w:color w:val="000000" w:themeColor="text1"/>
                <w:kern w:val="0"/>
                <w:sz w:val="20"/>
                <w:szCs w:val="20"/>
              </w:rPr>
              <w:t>監査</w:t>
            </w:r>
            <w:r w:rsidRPr="00F96B81">
              <w:rPr>
                <w:rFonts w:ascii="Meiryo UI" w:eastAsia="Meiryo UI" w:hAnsi="Meiryo UI" w:cs="Meiryo UI" w:hint="eastAsia"/>
                <w:color w:val="000000" w:themeColor="text1"/>
                <w:kern w:val="0"/>
                <w:sz w:val="20"/>
                <w:szCs w:val="20"/>
              </w:rPr>
              <w:t>）</w:t>
            </w:r>
          </w:p>
          <w:p w:rsidR="002F549E" w:rsidRPr="00F96B81" w:rsidRDefault="00D256A7" w:rsidP="000F579C">
            <w:pPr>
              <w:widowControl/>
              <w:spacing w:before="60" w:afterLines="50" w:after="180" w:line="320" w:lineRule="exact"/>
              <w:ind w:leftChars="50" w:left="105" w:rightChars="-25" w:right="-53"/>
              <w:rPr>
                <w:rFonts w:ascii="Meiryo UI" w:eastAsia="Meiryo UI" w:hAnsi="Meiryo UI" w:cs="Meiryo UI"/>
                <w:color w:val="000000" w:themeColor="text1"/>
                <w:kern w:val="0"/>
                <w:sz w:val="20"/>
                <w:szCs w:val="20"/>
              </w:rPr>
            </w:pPr>
            <w:r w:rsidRPr="00F96B81">
              <w:rPr>
                <w:rFonts w:ascii="Meiryo UI" w:eastAsia="Meiryo UI" w:hAnsi="Meiryo UI" w:cs="Meiryo UI" w:hint="eastAsia"/>
                <w:color w:val="000000" w:themeColor="text1"/>
                <w:kern w:val="0"/>
                <w:sz w:val="20"/>
                <w:szCs w:val="20"/>
              </w:rPr>
              <w:t>各年度の収支決算は、監事が</w:t>
            </w:r>
            <w:r w:rsidR="002F549E" w:rsidRPr="00F96B81">
              <w:rPr>
                <w:rFonts w:ascii="Meiryo UI" w:eastAsia="Meiryo UI" w:hAnsi="Meiryo UI" w:cs="Meiryo UI"/>
                <w:color w:val="000000" w:themeColor="text1"/>
                <w:kern w:val="0"/>
                <w:sz w:val="20"/>
                <w:szCs w:val="20"/>
              </w:rPr>
              <w:t>監査</w:t>
            </w:r>
            <w:r w:rsidRPr="00F96B81">
              <w:rPr>
                <w:rFonts w:ascii="Meiryo UI" w:eastAsia="Meiryo UI" w:hAnsi="Meiryo UI" w:cs="Meiryo UI" w:hint="eastAsia"/>
                <w:color w:val="000000" w:themeColor="text1"/>
                <w:kern w:val="0"/>
                <w:sz w:val="20"/>
                <w:szCs w:val="20"/>
              </w:rPr>
              <w:t>し</w:t>
            </w:r>
            <w:r w:rsidRPr="00F96B81">
              <w:rPr>
                <w:rFonts w:ascii="Meiryo UI" w:eastAsia="Meiryo UI" w:hAnsi="Meiryo UI" w:cs="Meiryo UI" w:hint="eastAsia"/>
                <w:color w:val="000000" w:themeColor="text1"/>
                <w:spacing w:val="-4"/>
                <w:kern w:val="0"/>
                <w:sz w:val="20"/>
                <w:szCs w:val="20"/>
              </w:rPr>
              <w:t>総会の承認を受ける。</w:t>
            </w:r>
          </w:p>
        </w:tc>
      </w:tr>
    </w:tbl>
    <w:p w:rsidR="002F549E" w:rsidRDefault="002F549E" w:rsidP="002B6941">
      <w:pPr>
        <w:widowControl/>
        <w:spacing w:line="360" w:lineRule="exact"/>
        <w:rPr>
          <w:rFonts w:ascii="Book Antiqua" w:eastAsia="ＭＳ Ｐ明朝" w:hAnsi="Book Antiqua" w:cs="ＭＳ Ｐゴシック"/>
          <w:kern w:val="0"/>
          <w:sz w:val="20"/>
          <w:szCs w:val="20"/>
        </w:rPr>
      </w:pPr>
    </w:p>
    <w:p w:rsidR="0052617D" w:rsidRDefault="0052617D">
      <w:pPr>
        <w:widowControl/>
        <w:jc w:val="left"/>
        <w:rPr>
          <w:rFonts w:ascii="Book Antiqua" w:eastAsia="ＭＳ Ｐ明朝" w:hAnsi="Book Antiqua" w:cs="ＭＳ Ｐゴシック"/>
          <w:kern w:val="0"/>
          <w:sz w:val="20"/>
          <w:szCs w:val="20"/>
        </w:rPr>
      </w:pPr>
      <w:r>
        <w:rPr>
          <w:rFonts w:ascii="Book Antiqua" w:eastAsia="ＭＳ Ｐ明朝" w:hAnsi="Book Antiqua" w:cs="ＭＳ Ｐゴシック"/>
          <w:kern w:val="0"/>
          <w:sz w:val="20"/>
          <w:szCs w:val="20"/>
        </w:rPr>
        <w:br w:type="page"/>
      </w:r>
      <w:bookmarkStart w:id="0" w:name="_GoBack"/>
      <w:bookmarkEnd w:id="0"/>
    </w:p>
    <w:sectPr w:rsidR="0052617D" w:rsidSect="002B6941">
      <w:pgSz w:w="11906" w:h="16838" w:code="9"/>
      <w:pgMar w:top="1247"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23" w:rsidRDefault="00781123" w:rsidP="00A220CA">
      <w:r>
        <w:separator/>
      </w:r>
    </w:p>
  </w:endnote>
  <w:endnote w:type="continuationSeparator" w:id="0">
    <w:p w:rsidR="00781123" w:rsidRDefault="00781123" w:rsidP="00A2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23" w:rsidRDefault="00781123" w:rsidP="00A220CA">
      <w:r>
        <w:separator/>
      </w:r>
    </w:p>
  </w:footnote>
  <w:footnote w:type="continuationSeparator" w:id="0">
    <w:p w:rsidR="00781123" w:rsidRDefault="00781123" w:rsidP="00A2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A26"/>
    <w:multiLevelType w:val="hybridMultilevel"/>
    <w:tmpl w:val="7A9C48BA"/>
    <w:lvl w:ilvl="0" w:tplc="22941394">
      <w:start w:val="1"/>
      <w:numFmt w:val="bullet"/>
      <w:lvlText w:val=""/>
      <w:lvlJc w:val="left"/>
      <w:pPr>
        <w:ind w:left="880" w:hanging="420"/>
      </w:pPr>
      <w:rPr>
        <w:rFonts w:ascii="Wingdings" w:hAnsi="Wingdings" w:hint="default"/>
        <w:sz w:val="24"/>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05250A8D"/>
    <w:multiLevelType w:val="hybridMultilevel"/>
    <w:tmpl w:val="85766C5E"/>
    <w:lvl w:ilvl="0" w:tplc="DA78EA9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A6CC6"/>
    <w:multiLevelType w:val="hybridMultilevel"/>
    <w:tmpl w:val="14401B30"/>
    <w:lvl w:ilvl="0" w:tplc="8B5A6932">
      <w:start w:val="1"/>
      <w:numFmt w:val="decimal"/>
      <w:lvlText w:val="（%1）"/>
      <w:lvlJc w:val="left"/>
      <w:pPr>
        <w:ind w:left="420" w:hanging="420"/>
      </w:pPr>
      <w:rPr>
        <w:rFonts w:ascii="Book Antiqua" w:eastAsia="ＭＳ Ｐ明朝" w:hAnsi="Book Antiqu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003F2"/>
    <w:multiLevelType w:val="hybridMultilevel"/>
    <w:tmpl w:val="89A4DD08"/>
    <w:lvl w:ilvl="0" w:tplc="84E2531A">
      <w:start w:val="1"/>
      <w:numFmt w:val="decimal"/>
      <w:lvlText w:val="（%1）"/>
      <w:lvlJc w:val="left"/>
      <w:pPr>
        <w:ind w:left="525" w:hanging="420"/>
      </w:pPr>
      <w:rPr>
        <w:rFonts w:ascii="Lucida Sans Unicode" w:eastAsia="ＭＳ Ｐゴシック" w:hAnsi="Lucida Sans Unicode" w:hint="default"/>
        <w:b w:val="0"/>
        <w:i w:val="0"/>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4C36ABA"/>
    <w:multiLevelType w:val="hybridMultilevel"/>
    <w:tmpl w:val="39D6577E"/>
    <w:lvl w:ilvl="0" w:tplc="4B38229E">
      <w:start w:val="1"/>
      <w:numFmt w:val="decimal"/>
      <w:lvlText w:val="%1."/>
      <w:lvlJc w:val="left"/>
      <w:pPr>
        <w:ind w:left="420" w:hanging="420"/>
      </w:pPr>
      <w:rPr>
        <w:rFonts w:ascii="Lucida Sans Unicode" w:eastAsia="ＭＳ Ｐゴシック" w:hAnsi="Lucida Sans Unicode"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DB516C"/>
    <w:multiLevelType w:val="hybridMultilevel"/>
    <w:tmpl w:val="C31EE72E"/>
    <w:lvl w:ilvl="0" w:tplc="1C9CE59E">
      <w:start w:val="1"/>
      <w:numFmt w:val="decimal"/>
      <w:lvlText w:val="（%1）"/>
      <w:lvlJc w:val="left"/>
      <w:pPr>
        <w:ind w:left="525" w:hanging="420"/>
      </w:pPr>
      <w:rPr>
        <w:rFonts w:ascii="Book Antiqua" w:eastAsia="ＭＳ Ｐ明朝" w:hAnsi="Book Antiqua" w:hint="default"/>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61FF2"/>
    <w:multiLevelType w:val="hybridMultilevel"/>
    <w:tmpl w:val="9C2CD4C0"/>
    <w:lvl w:ilvl="0" w:tplc="22941394">
      <w:start w:val="1"/>
      <w:numFmt w:val="bullet"/>
      <w:lvlText w:val=""/>
      <w:lvlJc w:val="left"/>
      <w:pPr>
        <w:ind w:left="880" w:hanging="420"/>
      </w:pPr>
      <w:rPr>
        <w:rFonts w:ascii="Wingdings" w:hAnsi="Wingdings" w:hint="default"/>
        <w:sz w:val="24"/>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7" w15:restartNumberingAfterBreak="0">
    <w:nsid w:val="3E684DC2"/>
    <w:multiLevelType w:val="hybridMultilevel"/>
    <w:tmpl w:val="5DC6FB08"/>
    <w:lvl w:ilvl="0" w:tplc="22941394">
      <w:start w:val="1"/>
      <w:numFmt w:val="bullet"/>
      <w:lvlText w:val=""/>
      <w:lvlJc w:val="left"/>
      <w:pPr>
        <w:ind w:left="583" w:hanging="420"/>
      </w:pPr>
      <w:rPr>
        <w:rFonts w:ascii="Wingdings" w:hAnsi="Wingdings" w:hint="default"/>
        <w:sz w:val="24"/>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44FE1805"/>
    <w:multiLevelType w:val="hybridMultilevel"/>
    <w:tmpl w:val="460A52F4"/>
    <w:lvl w:ilvl="0" w:tplc="08E8299C">
      <w:start w:val="1"/>
      <w:numFmt w:val="bullet"/>
      <w:lvlText w:val=""/>
      <w:lvlJc w:val="left"/>
      <w:pPr>
        <w:ind w:left="1050" w:hanging="420"/>
      </w:pPr>
      <w:rPr>
        <w:rFonts w:ascii="Wingdings" w:hAnsi="Wingdings" w:hint="default"/>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481823"/>
    <w:multiLevelType w:val="hybridMultilevel"/>
    <w:tmpl w:val="EFD435C8"/>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 w15:restartNumberingAfterBreak="0">
    <w:nsid w:val="531A4117"/>
    <w:multiLevelType w:val="hybridMultilevel"/>
    <w:tmpl w:val="B64610C0"/>
    <w:lvl w:ilvl="0" w:tplc="5AA022CE">
      <w:start w:val="1"/>
      <w:numFmt w:val="bullet"/>
      <w:lvlText w:val=""/>
      <w:lvlJc w:val="left"/>
      <w:pPr>
        <w:ind w:left="420" w:hanging="420"/>
      </w:pPr>
      <w:rPr>
        <w:rFonts w:ascii="Wingdings 3" w:hAnsi="Wingdings 3"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613487"/>
    <w:multiLevelType w:val="hybridMultilevel"/>
    <w:tmpl w:val="CB7E5A76"/>
    <w:lvl w:ilvl="0" w:tplc="5CC69334">
      <w:start w:val="1"/>
      <w:numFmt w:val="bullet"/>
      <w:lvlText w:val="☆"/>
      <w:lvlJc w:val="left"/>
      <w:pPr>
        <w:ind w:left="880" w:hanging="420"/>
      </w:pPr>
      <w:rPr>
        <w:rFonts w:ascii="Meiryo UI" w:eastAsia="Meiryo UI" w:hAnsi="Meiryo UI"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2" w15:restartNumberingAfterBreak="0">
    <w:nsid w:val="5D320FCD"/>
    <w:multiLevelType w:val="hybridMultilevel"/>
    <w:tmpl w:val="864EF75A"/>
    <w:lvl w:ilvl="0" w:tplc="0409000D">
      <w:start w:val="1"/>
      <w:numFmt w:val="bullet"/>
      <w:lvlText w:val=""/>
      <w:lvlJc w:val="left"/>
      <w:pPr>
        <w:ind w:left="2205"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60F55EE3"/>
    <w:multiLevelType w:val="hybridMultilevel"/>
    <w:tmpl w:val="C6484726"/>
    <w:lvl w:ilvl="0" w:tplc="B0FAFCB8">
      <w:start w:val="1"/>
      <w:numFmt w:val="decimal"/>
      <w:lvlText w:val="（%1）"/>
      <w:lvlJc w:val="left"/>
      <w:pPr>
        <w:ind w:left="420" w:hanging="420"/>
      </w:pPr>
      <w:rPr>
        <w:rFonts w:ascii="Meiryo UI" w:eastAsia="ＭＳ Ｐゴシック" w:hAnsi="Meiryo UI"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646837"/>
    <w:multiLevelType w:val="hybridMultilevel"/>
    <w:tmpl w:val="ABB6161A"/>
    <w:lvl w:ilvl="0" w:tplc="04CEC892">
      <w:start w:val="1"/>
      <w:numFmt w:val="bullet"/>
      <w:lvlText w:val=""/>
      <w:lvlJc w:val="left"/>
      <w:pPr>
        <w:ind w:left="420" w:hanging="420"/>
      </w:pPr>
      <w:rPr>
        <w:rFonts w:ascii="Wingdings 3" w:hAnsi="Wingdings 3"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3"/>
  </w:num>
  <w:num w:numId="4">
    <w:abstractNumId w:val="3"/>
  </w:num>
  <w:num w:numId="5">
    <w:abstractNumId w:val="5"/>
  </w:num>
  <w:num w:numId="6">
    <w:abstractNumId w:val="14"/>
  </w:num>
  <w:num w:numId="7">
    <w:abstractNumId w:val="10"/>
  </w:num>
  <w:num w:numId="8">
    <w:abstractNumId w:val="7"/>
  </w:num>
  <w:num w:numId="9">
    <w:abstractNumId w:val="4"/>
  </w:num>
  <w:num w:numId="10">
    <w:abstractNumId w:val="8"/>
  </w:num>
  <w:num w:numId="11">
    <w:abstractNumId w:val="9"/>
  </w:num>
  <w:num w:numId="12">
    <w:abstractNumId w:val="11"/>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AC"/>
    <w:rsid w:val="000033E3"/>
    <w:rsid w:val="00004910"/>
    <w:rsid w:val="00077733"/>
    <w:rsid w:val="000C7473"/>
    <w:rsid w:val="000F3642"/>
    <w:rsid w:val="000F579C"/>
    <w:rsid w:val="001346AF"/>
    <w:rsid w:val="0014603C"/>
    <w:rsid w:val="00173B38"/>
    <w:rsid w:val="00201C9C"/>
    <w:rsid w:val="00220887"/>
    <w:rsid w:val="00220DFF"/>
    <w:rsid w:val="00263534"/>
    <w:rsid w:val="002B1015"/>
    <w:rsid w:val="002B6941"/>
    <w:rsid w:val="002F549E"/>
    <w:rsid w:val="003261C0"/>
    <w:rsid w:val="0034000F"/>
    <w:rsid w:val="003624AD"/>
    <w:rsid w:val="00386DC5"/>
    <w:rsid w:val="003A032B"/>
    <w:rsid w:val="003C134F"/>
    <w:rsid w:val="003F1DB1"/>
    <w:rsid w:val="00417B80"/>
    <w:rsid w:val="00432245"/>
    <w:rsid w:val="00441379"/>
    <w:rsid w:val="00446020"/>
    <w:rsid w:val="00490732"/>
    <w:rsid w:val="004959F7"/>
    <w:rsid w:val="004D6FA7"/>
    <w:rsid w:val="004E3A99"/>
    <w:rsid w:val="0051021D"/>
    <w:rsid w:val="0052617D"/>
    <w:rsid w:val="00535329"/>
    <w:rsid w:val="00567242"/>
    <w:rsid w:val="00576DFA"/>
    <w:rsid w:val="005959F8"/>
    <w:rsid w:val="005D3234"/>
    <w:rsid w:val="006561BE"/>
    <w:rsid w:val="006775CC"/>
    <w:rsid w:val="006B2D55"/>
    <w:rsid w:val="006C6945"/>
    <w:rsid w:val="006F29CE"/>
    <w:rsid w:val="007550D7"/>
    <w:rsid w:val="00781123"/>
    <w:rsid w:val="00796CF1"/>
    <w:rsid w:val="007A2568"/>
    <w:rsid w:val="007B3D73"/>
    <w:rsid w:val="00814256"/>
    <w:rsid w:val="00833CF6"/>
    <w:rsid w:val="008711A1"/>
    <w:rsid w:val="008734D8"/>
    <w:rsid w:val="008768EA"/>
    <w:rsid w:val="008966E4"/>
    <w:rsid w:val="00910156"/>
    <w:rsid w:val="00981189"/>
    <w:rsid w:val="009871A7"/>
    <w:rsid w:val="00A220CA"/>
    <w:rsid w:val="00A33D4D"/>
    <w:rsid w:val="00A7008A"/>
    <w:rsid w:val="00AB0E75"/>
    <w:rsid w:val="00AB3B04"/>
    <w:rsid w:val="00AC6879"/>
    <w:rsid w:val="00AD7052"/>
    <w:rsid w:val="00B06752"/>
    <w:rsid w:val="00B37740"/>
    <w:rsid w:val="00BA73AC"/>
    <w:rsid w:val="00BB7611"/>
    <w:rsid w:val="00BC087C"/>
    <w:rsid w:val="00C06585"/>
    <w:rsid w:val="00C101B8"/>
    <w:rsid w:val="00C754EF"/>
    <w:rsid w:val="00D141D3"/>
    <w:rsid w:val="00D24DDF"/>
    <w:rsid w:val="00D256A7"/>
    <w:rsid w:val="00D34441"/>
    <w:rsid w:val="00D60C9D"/>
    <w:rsid w:val="00D61EBB"/>
    <w:rsid w:val="00DF4BF3"/>
    <w:rsid w:val="00E8115F"/>
    <w:rsid w:val="00E919EB"/>
    <w:rsid w:val="00E96352"/>
    <w:rsid w:val="00F12012"/>
    <w:rsid w:val="00F62748"/>
    <w:rsid w:val="00F96B81"/>
    <w:rsid w:val="00FB0B17"/>
    <w:rsid w:val="00FB369D"/>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1D7E65-41FA-494A-9462-97A9453D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0CA"/>
    <w:pPr>
      <w:tabs>
        <w:tab w:val="center" w:pos="4252"/>
        <w:tab w:val="right" w:pos="8504"/>
      </w:tabs>
      <w:snapToGrid w:val="0"/>
    </w:pPr>
  </w:style>
  <w:style w:type="character" w:customStyle="1" w:styleId="a5">
    <w:name w:val="ヘッダー (文字)"/>
    <w:basedOn w:val="a0"/>
    <w:link w:val="a4"/>
    <w:uiPriority w:val="99"/>
    <w:rsid w:val="00A220CA"/>
  </w:style>
  <w:style w:type="paragraph" w:styleId="a6">
    <w:name w:val="footer"/>
    <w:basedOn w:val="a"/>
    <w:link w:val="a7"/>
    <w:uiPriority w:val="99"/>
    <w:unhideWhenUsed/>
    <w:rsid w:val="00A220CA"/>
    <w:pPr>
      <w:tabs>
        <w:tab w:val="center" w:pos="4252"/>
        <w:tab w:val="right" w:pos="8504"/>
      </w:tabs>
      <w:snapToGrid w:val="0"/>
    </w:pPr>
  </w:style>
  <w:style w:type="character" w:customStyle="1" w:styleId="a7">
    <w:name w:val="フッター (文字)"/>
    <w:basedOn w:val="a0"/>
    <w:link w:val="a6"/>
    <w:uiPriority w:val="99"/>
    <w:rsid w:val="00A220CA"/>
  </w:style>
  <w:style w:type="paragraph" w:styleId="a8">
    <w:name w:val="List Paragraph"/>
    <w:basedOn w:val="a"/>
    <w:uiPriority w:val="34"/>
    <w:qFormat/>
    <w:rsid w:val="00A220CA"/>
    <w:pPr>
      <w:ind w:leftChars="400" w:left="840"/>
    </w:pPr>
  </w:style>
  <w:style w:type="paragraph" w:styleId="a9">
    <w:name w:val="Balloon Text"/>
    <w:basedOn w:val="a"/>
    <w:link w:val="aa"/>
    <w:uiPriority w:val="99"/>
    <w:semiHidden/>
    <w:unhideWhenUsed/>
    <w:rsid w:val="00AC6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879"/>
    <w:rPr>
      <w:rFonts w:asciiTheme="majorHAnsi" w:eastAsiaTheme="majorEastAsia" w:hAnsiTheme="majorHAnsi" w:cstheme="majorBidi"/>
      <w:sz w:val="18"/>
      <w:szCs w:val="18"/>
    </w:rPr>
  </w:style>
  <w:style w:type="paragraph" w:styleId="Web">
    <w:name w:val="Normal (Web)"/>
    <w:basedOn w:val="a"/>
    <w:uiPriority w:val="99"/>
    <w:unhideWhenUsed/>
    <w:rsid w:val="00796C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796CF1"/>
    <w:pPr>
      <w:jc w:val="right"/>
    </w:pPr>
  </w:style>
  <w:style w:type="character" w:customStyle="1" w:styleId="ac">
    <w:name w:val="結語 (文字)"/>
    <w:basedOn w:val="a0"/>
    <w:link w:val="ab"/>
    <w:uiPriority w:val="99"/>
    <w:rsid w:val="0079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大森京太</dc:creator>
  <cp:lastModifiedBy>000427</cp:lastModifiedBy>
  <cp:revision>3</cp:revision>
  <cp:lastPrinted>2017-04-17T05:42:00Z</cp:lastPrinted>
  <dcterms:created xsi:type="dcterms:W3CDTF">2017-04-21T10:01:00Z</dcterms:created>
  <dcterms:modified xsi:type="dcterms:W3CDTF">2017-04-21T10:03:00Z</dcterms:modified>
</cp:coreProperties>
</file>